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61EE25" w14:textId="77777777" w:rsidR="00CD5681" w:rsidRDefault="00CD5681" w:rsidP="00CD5681">
      <w:pPr>
        <w:jc w:val="right"/>
        <w:outlineLvl w:val="0"/>
        <w:rPr>
          <w:rFonts w:ascii="Calibri" w:hAnsi="Calibri"/>
          <w:sz w:val="20"/>
          <w:szCs w:val="20"/>
        </w:rPr>
      </w:pPr>
    </w:p>
    <w:p w14:paraId="6E61EE26" w14:textId="77777777" w:rsidR="00CD31FB" w:rsidRDefault="00CD31FB" w:rsidP="00CD5681">
      <w:pPr>
        <w:jc w:val="right"/>
        <w:outlineLvl w:val="0"/>
        <w:rPr>
          <w:rFonts w:ascii="Calibri" w:hAnsi="Calibri"/>
          <w:sz w:val="20"/>
          <w:szCs w:val="20"/>
        </w:rPr>
      </w:pPr>
    </w:p>
    <w:p w14:paraId="6E61EE27" w14:textId="77777777" w:rsidR="00CD31FB" w:rsidRDefault="00CD31FB" w:rsidP="00CD5681">
      <w:pPr>
        <w:jc w:val="right"/>
        <w:outlineLvl w:val="0"/>
        <w:rPr>
          <w:rFonts w:ascii="Calibri" w:hAnsi="Calibri"/>
          <w:sz w:val="20"/>
          <w:szCs w:val="20"/>
        </w:rPr>
      </w:pPr>
    </w:p>
    <w:p w14:paraId="6E61EE28" w14:textId="77777777" w:rsidR="00E837F3" w:rsidRDefault="00E837F3" w:rsidP="00904319">
      <w:pPr>
        <w:jc w:val="right"/>
        <w:outlineLvl w:val="0"/>
        <w:rPr>
          <w:rFonts w:ascii="Calibri" w:hAnsi="Calibri"/>
          <w:sz w:val="20"/>
          <w:szCs w:val="20"/>
        </w:rPr>
      </w:pPr>
    </w:p>
    <w:p w14:paraId="6E61EE29" w14:textId="77777777" w:rsidR="00E837F3" w:rsidRPr="00AB1A4C" w:rsidRDefault="006D78B0" w:rsidP="00904319">
      <w:pPr>
        <w:ind w:left="4254"/>
        <w:jc w:val="both"/>
        <w:outlineLvl w:val="0"/>
        <w:rPr>
          <w:rFonts w:ascii="Calibri" w:hAnsi="Calibri"/>
          <w:b/>
          <w:sz w:val="22"/>
          <w:szCs w:val="20"/>
          <w:highlight w:val="lightGray"/>
        </w:rPr>
      </w:pPr>
      <w:r w:rsidRPr="00AB1A4C">
        <w:rPr>
          <w:rFonts w:ascii="Calibri" w:hAnsi="Calibri"/>
          <w:b/>
          <w:sz w:val="22"/>
          <w:szCs w:val="20"/>
          <w:highlight w:val="lightGray"/>
        </w:rPr>
        <w:t>XXXXX</w:t>
      </w:r>
    </w:p>
    <w:p w14:paraId="6E61EE2A" w14:textId="77777777" w:rsidR="006D78B0" w:rsidRPr="00AB1A4C" w:rsidRDefault="006D78B0" w:rsidP="00904319">
      <w:pPr>
        <w:ind w:left="4254"/>
        <w:jc w:val="both"/>
        <w:outlineLvl w:val="0"/>
        <w:rPr>
          <w:rFonts w:ascii="Calibri" w:hAnsi="Calibri"/>
          <w:sz w:val="22"/>
          <w:szCs w:val="20"/>
          <w:highlight w:val="lightGray"/>
        </w:rPr>
      </w:pPr>
      <w:r w:rsidRPr="00AB1A4C">
        <w:rPr>
          <w:rFonts w:ascii="Calibri" w:hAnsi="Calibri"/>
          <w:sz w:val="22"/>
          <w:szCs w:val="20"/>
          <w:highlight w:val="lightGray"/>
        </w:rPr>
        <w:t>XXXXX</w:t>
      </w:r>
    </w:p>
    <w:p w14:paraId="6E61EE2B" w14:textId="77777777" w:rsidR="006D78B0" w:rsidRPr="00AB1A4C" w:rsidRDefault="006D78B0" w:rsidP="00904319">
      <w:pPr>
        <w:ind w:left="4254"/>
        <w:jc w:val="both"/>
        <w:outlineLvl w:val="0"/>
        <w:rPr>
          <w:rFonts w:ascii="Calibri" w:hAnsi="Calibri"/>
          <w:sz w:val="22"/>
          <w:szCs w:val="20"/>
          <w:highlight w:val="lightGray"/>
        </w:rPr>
      </w:pPr>
      <w:r w:rsidRPr="00AB1A4C">
        <w:rPr>
          <w:rFonts w:ascii="Calibri" w:hAnsi="Calibri"/>
          <w:sz w:val="22"/>
          <w:szCs w:val="20"/>
          <w:highlight w:val="lightGray"/>
        </w:rPr>
        <w:t>XXXX</w:t>
      </w:r>
    </w:p>
    <w:p w14:paraId="6E61EE2C" w14:textId="77777777" w:rsidR="006D78B0" w:rsidRPr="006D78B0" w:rsidRDefault="006D78B0" w:rsidP="00904319">
      <w:pPr>
        <w:ind w:left="4254"/>
        <w:jc w:val="both"/>
        <w:outlineLvl w:val="0"/>
        <w:rPr>
          <w:rFonts w:ascii="Calibri" w:hAnsi="Calibri"/>
          <w:sz w:val="22"/>
          <w:szCs w:val="20"/>
        </w:rPr>
      </w:pPr>
      <w:proofErr w:type="spellStart"/>
      <w:r w:rsidRPr="00AB1A4C">
        <w:rPr>
          <w:rFonts w:ascii="Calibri" w:hAnsi="Calibri"/>
          <w:sz w:val="22"/>
          <w:szCs w:val="20"/>
          <w:highlight w:val="lightGray"/>
        </w:rPr>
        <w:t>XXXXX</w:t>
      </w:r>
      <w:proofErr w:type="spellEnd"/>
      <w:r w:rsidRPr="00AB1A4C">
        <w:rPr>
          <w:rFonts w:ascii="Calibri" w:hAnsi="Calibri"/>
          <w:sz w:val="22"/>
          <w:szCs w:val="20"/>
          <w:highlight w:val="lightGray"/>
        </w:rPr>
        <w:t xml:space="preserve"> </w:t>
      </w:r>
      <w:proofErr w:type="spellStart"/>
      <w:r w:rsidRPr="00AB1A4C">
        <w:rPr>
          <w:rFonts w:ascii="Calibri" w:hAnsi="Calibri"/>
          <w:sz w:val="22"/>
          <w:szCs w:val="20"/>
          <w:highlight w:val="lightGray"/>
        </w:rPr>
        <w:t>XXXXX</w:t>
      </w:r>
      <w:proofErr w:type="spellEnd"/>
    </w:p>
    <w:p w14:paraId="6E61EE2D" w14:textId="77777777" w:rsidR="00CD5681" w:rsidRDefault="00CD5681" w:rsidP="00E837F3">
      <w:pPr>
        <w:jc w:val="both"/>
        <w:outlineLvl w:val="0"/>
        <w:rPr>
          <w:rFonts w:ascii="Calibri" w:hAnsi="Calibri"/>
          <w:sz w:val="20"/>
          <w:szCs w:val="20"/>
        </w:rPr>
      </w:pPr>
    </w:p>
    <w:p w14:paraId="6E61EE2E" w14:textId="77777777" w:rsidR="00CD5681" w:rsidRDefault="00CD5681" w:rsidP="00CD5681">
      <w:pPr>
        <w:jc w:val="right"/>
        <w:outlineLvl w:val="0"/>
        <w:rPr>
          <w:rFonts w:ascii="Calibri" w:hAnsi="Calibri"/>
          <w:sz w:val="20"/>
          <w:szCs w:val="20"/>
        </w:rPr>
      </w:pPr>
    </w:p>
    <w:p w14:paraId="6E61EE2F" w14:textId="77777777" w:rsidR="00CD5681" w:rsidRPr="00BD79CD" w:rsidRDefault="00CD5681" w:rsidP="00CD5681">
      <w:pPr>
        <w:outlineLvl w:val="0"/>
        <w:rPr>
          <w:rFonts w:ascii="Calibri" w:hAnsi="Calibri"/>
          <w:sz w:val="22"/>
          <w:szCs w:val="20"/>
        </w:rPr>
      </w:pPr>
      <w:r w:rsidRPr="00904319">
        <w:rPr>
          <w:rFonts w:ascii="Calibri" w:hAnsi="Calibri"/>
          <w:sz w:val="22"/>
          <w:szCs w:val="20"/>
          <w:u w:val="single"/>
        </w:rPr>
        <w:t>Objet :</w:t>
      </w:r>
      <w:r w:rsidRPr="00904319">
        <w:rPr>
          <w:rFonts w:ascii="Calibri" w:hAnsi="Calibri"/>
          <w:sz w:val="22"/>
          <w:szCs w:val="20"/>
        </w:rPr>
        <w:t xml:space="preserve"> Convocation Assemblée Générale </w:t>
      </w:r>
      <w:r w:rsidR="00B245D1" w:rsidRPr="00AB1A4C">
        <w:rPr>
          <w:rFonts w:ascii="Calibri" w:hAnsi="Calibri"/>
          <w:sz w:val="22"/>
          <w:szCs w:val="20"/>
          <w:highlight w:val="lightGray"/>
        </w:rPr>
        <w:t>Ordinaire</w:t>
      </w:r>
      <w:r w:rsidR="00AF7F9F" w:rsidRPr="00AB1A4C">
        <w:rPr>
          <w:rFonts w:ascii="Calibri" w:hAnsi="Calibri"/>
          <w:sz w:val="22"/>
          <w:szCs w:val="20"/>
          <w:highlight w:val="lightGray"/>
        </w:rPr>
        <w:t>/Extraordinaire/Mixte</w:t>
      </w:r>
      <w:r w:rsidRPr="00AB1A4C">
        <w:rPr>
          <w:rFonts w:ascii="Calibri" w:hAnsi="Calibri"/>
          <w:sz w:val="22"/>
          <w:szCs w:val="20"/>
          <w:highlight w:val="lightGray"/>
        </w:rPr>
        <w:t xml:space="preserve"> du</w:t>
      </w:r>
      <w:r w:rsidR="004E6509" w:rsidRPr="00AB1A4C">
        <w:rPr>
          <w:rFonts w:ascii="Calibri" w:hAnsi="Calibri"/>
          <w:sz w:val="22"/>
          <w:szCs w:val="20"/>
          <w:highlight w:val="lightGray"/>
        </w:rPr>
        <w:t xml:space="preserve"> </w:t>
      </w:r>
      <w:r w:rsidR="00AF7F9F" w:rsidRPr="00AB1A4C">
        <w:rPr>
          <w:rFonts w:ascii="Calibri" w:hAnsi="Calibri"/>
          <w:sz w:val="22"/>
          <w:szCs w:val="20"/>
          <w:highlight w:val="lightGray"/>
        </w:rPr>
        <w:t>XX/XX/2020</w:t>
      </w:r>
    </w:p>
    <w:p w14:paraId="6E61EE30" w14:textId="77777777" w:rsidR="0089010F" w:rsidRDefault="0089010F" w:rsidP="00F82D8A">
      <w:pPr>
        <w:rPr>
          <w:rFonts w:ascii="Calibri" w:hAnsi="Calibri"/>
          <w:sz w:val="20"/>
          <w:szCs w:val="20"/>
        </w:rPr>
      </w:pPr>
    </w:p>
    <w:p w14:paraId="6E61EE31" w14:textId="77777777" w:rsidR="00CD5681" w:rsidRPr="00C2635D" w:rsidRDefault="00CD5681" w:rsidP="00F82D8A">
      <w:pPr>
        <w:rPr>
          <w:rFonts w:ascii="Calibri" w:hAnsi="Calibri"/>
          <w:sz w:val="20"/>
          <w:szCs w:val="20"/>
        </w:rPr>
      </w:pPr>
    </w:p>
    <w:p w14:paraId="6E61EE32" w14:textId="77777777" w:rsidR="00F51AD7" w:rsidRDefault="00E837F3" w:rsidP="00A477D6">
      <w:pPr>
        <w:jc w:val="both"/>
        <w:rPr>
          <w:rFonts w:ascii="Calibri" w:hAnsi="Calibri"/>
          <w:sz w:val="22"/>
          <w:szCs w:val="22"/>
        </w:rPr>
      </w:pPr>
      <w:r>
        <w:rPr>
          <w:rFonts w:ascii="Calibri" w:hAnsi="Calibri"/>
          <w:sz w:val="22"/>
          <w:szCs w:val="22"/>
        </w:rPr>
        <w:t>Madame, Monsieur</w:t>
      </w:r>
      <w:r w:rsidR="00112590">
        <w:rPr>
          <w:rFonts w:ascii="Calibri" w:hAnsi="Calibri"/>
          <w:sz w:val="22"/>
          <w:szCs w:val="22"/>
        </w:rPr>
        <w:t>,</w:t>
      </w:r>
    </w:p>
    <w:p w14:paraId="6E61EE33" w14:textId="77777777" w:rsidR="00CD5681" w:rsidRDefault="00CD5681" w:rsidP="00A477D6">
      <w:pPr>
        <w:jc w:val="both"/>
        <w:rPr>
          <w:rFonts w:ascii="Calibri" w:hAnsi="Calibri"/>
          <w:sz w:val="22"/>
          <w:szCs w:val="22"/>
        </w:rPr>
      </w:pPr>
    </w:p>
    <w:p w14:paraId="6E61EE34" w14:textId="77777777" w:rsidR="007350E1" w:rsidRDefault="00CD5681" w:rsidP="00A477D6">
      <w:pPr>
        <w:jc w:val="both"/>
        <w:rPr>
          <w:rFonts w:ascii="Calibri" w:hAnsi="Calibri"/>
          <w:sz w:val="22"/>
          <w:szCs w:val="22"/>
        </w:rPr>
      </w:pPr>
      <w:r>
        <w:rPr>
          <w:rFonts w:ascii="Calibri" w:hAnsi="Calibri"/>
          <w:sz w:val="22"/>
          <w:szCs w:val="22"/>
        </w:rPr>
        <w:t>Nous avons l’honneur de vous convier à</w:t>
      </w:r>
      <w:r w:rsidR="002273D5">
        <w:rPr>
          <w:rFonts w:ascii="Calibri" w:hAnsi="Calibri"/>
          <w:sz w:val="22"/>
          <w:szCs w:val="22"/>
        </w:rPr>
        <w:t xml:space="preserve"> </w:t>
      </w:r>
      <w:r>
        <w:rPr>
          <w:rFonts w:ascii="Calibri" w:hAnsi="Calibri"/>
          <w:sz w:val="22"/>
          <w:szCs w:val="22"/>
        </w:rPr>
        <w:t>l’</w:t>
      </w:r>
      <w:r w:rsidR="002273D5">
        <w:rPr>
          <w:rFonts w:ascii="Calibri" w:hAnsi="Calibri"/>
          <w:sz w:val="22"/>
          <w:szCs w:val="22"/>
        </w:rPr>
        <w:t xml:space="preserve">assemblée générale </w:t>
      </w:r>
      <w:r w:rsidR="0085611B" w:rsidRPr="00AB1A4C">
        <w:rPr>
          <w:rFonts w:ascii="Calibri" w:hAnsi="Calibri"/>
          <w:sz w:val="22"/>
          <w:szCs w:val="20"/>
          <w:highlight w:val="lightGray"/>
        </w:rPr>
        <w:t>Ordinaire/Extraordinaire/Mixte</w:t>
      </w:r>
      <w:r>
        <w:rPr>
          <w:rFonts w:ascii="Calibri" w:hAnsi="Calibri"/>
          <w:sz w:val="22"/>
          <w:szCs w:val="22"/>
        </w:rPr>
        <w:t xml:space="preserve"> des associés de la Coopérative </w:t>
      </w:r>
      <w:r w:rsidR="0085611B" w:rsidRPr="00AB1A4C">
        <w:rPr>
          <w:rFonts w:ascii="Calibri" w:hAnsi="Calibri"/>
          <w:sz w:val="22"/>
          <w:szCs w:val="22"/>
          <w:highlight w:val="lightGray"/>
        </w:rPr>
        <w:t>Dénomination de la coopérative</w:t>
      </w:r>
      <w:r w:rsidR="002273D5">
        <w:rPr>
          <w:rFonts w:ascii="Calibri" w:hAnsi="Calibri"/>
          <w:sz w:val="22"/>
          <w:szCs w:val="22"/>
        </w:rPr>
        <w:t xml:space="preserve"> </w:t>
      </w:r>
      <w:r>
        <w:rPr>
          <w:rFonts w:ascii="Calibri" w:hAnsi="Calibri"/>
          <w:sz w:val="22"/>
          <w:szCs w:val="22"/>
        </w:rPr>
        <w:t>qui se tiendra</w:t>
      </w:r>
      <w:r w:rsidR="009451DD">
        <w:rPr>
          <w:rFonts w:ascii="Calibri" w:hAnsi="Calibri"/>
          <w:sz w:val="22"/>
          <w:szCs w:val="22"/>
        </w:rPr>
        <w:t xml:space="preserve"> </w:t>
      </w:r>
      <w:commentRangeStart w:id="0"/>
      <w:r w:rsidR="009451DD">
        <w:rPr>
          <w:rFonts w:ascii="Calibri" w:hAnsi="Calibri"/>
          <w:sz w:val="22"/>
          <w:szCs w:val="22"/>
        </w:rPr>
        <w:t>au siège</w:t>
      </w:r>
      <w:r>
        <w:rPr>
          <w:rFonts w:ascii="Calibri" w:hAnsi="Calibri"/>
          <w:sz w:val="22"/>
          <w:szCs w:val="22"/>
        </w:rPr>
        <w:t xml:space="preserve"> </w:t>
      </w:r>
      <w:commentRangeEnd w:id="0"/>
      <w:r w:rsidR="009451DD">
        <w:rPr>
          <w:rStyle w:val="Marquedecommentaire"/>
        </w:rPr>
        <w:commentReference w:id="0"/>
      </w:r>
      <w:r>
        <w:rPr>
          <w:rFonts w:ascii="Calibri" w:hAnsi="Calibri"/>
          <w:sz w:val="22"/>
          <w:szCs w:val="22"/>
        </w:rPr>
        <w:t>le </w:t>
      </w:r>
      <w:r w:rsidR="0085611B" w:rsidRPr="00AB1A4C">
        <w:rPr>
          <w:rFonts w:ascii="Calibri" w:hAnsi="Calibri"/>
          <w:sz w:val="22"/>
          <w:szCs w:val="22"/>
          <w:highlight w:val="lightGray"/>
        </w:rPr>
        <w:t>XX/XX/2020</w:t>
      </w:r>
      <w:r w:rsidR="005F74E5">
        <w:rPr>
          <w:rFonts w:ascii="Calibri" w:hAnsi="Calibri"/>
          <w:sz w:val="22"/>
          <w:szCs w:val="22"/>
        </w:rPr>
        <w:t xml:space="preserve"> </w:t>
      </w:r>
      <w:r w:rsidR="005F74E5" w:rsidRPr="005F74E5">
        <w:rPr>
          <w:rFonts w:ascii="Calibri" w:hAnsi="Calibri"/>
          <w:sz w:val="22"/>
          <w:szCs w:val="22"/>
          <w:highlight w:val="lightGray"/>
        </w:rPr>
        <w:t>à xxx heures</w:t>
      </w:r>
      <w:r w:rsidR="0085611B">
        <w:rPr>
          <w:rFonts w:ascii="Calibri" w:hAnsi="Calibri"/>
          <w:sz w:val="22"/>
          <w:szCs w:val="22"/>
        </w:rPr>
        <w:t xml:space="preserve">. </w:t>
      </w:r>
    </w:p>
    <w:p w14:paraId="6E61EE35" w14:textId="77777777" w:rsidR="007350E1" w:rsidRDefault="007350E1" w:rsidP="00A477D6">
      <w:pPr>
        <w:jc w:val="both"/>
        <w:rPr>
          <w:rFonts w:ascii="Calibri" w:hAnsi="Calibri"/>
          <w:sz w:val="22"/>
          <w:szCs w:val="22"/>
        </w:rPr>
      </w:pPr>
    </w:p>
    <w:p w14:paraId="6E61EE36" w14:textId="77777777" w:rsidR="00CD5681" w:rsidRPr="00A32901" w:rsidRDefault="0085611B" w:rsidP="00A477D6">
      <w:pPr>
        <w:jc w:val="both"/>
        <w:rPr>
          <w:rFonts w:ascii="Calibri" w:hAnsi="Calibri"/>
          <w:color w:val="FF0000"/>
          <w:sz w:val="22"/>
          <w:szCs w:val="22"/>
        </w:rPr>
      </w:pPr>
      <w:r w:rsidRPr="00A32901">
        <w:rPr>
          <w:rFonts w:ascii="Calibri" w:hAnsi="Calibri"/>
          <w:color w:val="FF0000"/>
          <w:sz w:val="22"/>
          <w:szCs w:val="22"/>
        </w:rPr>
        <w:t>Cette assemblée générale se déroulera dans le cadre spécifique de l’ordonnance 2020-231 en date du 25 mars 2020</w:t>
      </w:r>
      <w:r w:rsidR="007350E1" w:rsidRPr="00A32901">
        <w:rPr>
          <w:rFonts w:ascii="Calibri" w:hAnsi="Calibri"/>
          <w:color w:val="FF0000"/>
          <w:sz w:val="22"/>
          <w:szCs w:val="22"/>
        </w:rPr>
        <w:t xml:space="preserve"> portant adaptation des règles de réunion et de délibération des assemblées et organes dirigeants des personnes morales et entités dépourvues de personnalité morale de droit privé en raison de l'épidémie de covid-19.</w:t>
      </w:r>
    </w:p>
    <w:p w14:paraId="6E61EE37" w14:textId="77777777" w:rsidR="007350E1" w:rsidRPr="00A32901" w:rsidRDefault="007350E1" w:rsidP="00A477D6">
      <w:pPr>
        <w:jc w:val="both"/>
        <w:rPr>
          <w:rFonts w:ascii="Calibri" w:hAnsi="Calibri"/>
          <w:color w:val="FF0000"/>
          <w:sz w:val="22"/>
          <w:szCs w:val="22"/>
        </w:rPr>
      </w:pPr>
    </w:p>
    <w:p w14:paraId="6E61EE38" w14:textId="77777777" w:rsidR="007350E1" w:rsidRPr="00A32901" w:rsidRDefault="007350E1" w:rsidP="00A477D6">
      <w:pPr>
        <w:jc w:val="both"/>
        <w:rPr>
          <w:rFonts w:ascii="Calibri" w:hAnsi="Calibri"/>
          <w:color w:val="FF0000"/>
          <w:sz w:val="22"/>
          <w:szCs w:val="22"/>
        </w:rPr>
      </w:pPr>
      <w:r w:rsidRPr="00A32901">
        <w:rPr>
          <w:rFonts w:ascii="Calibri" w:hAnsi="Calibri"/>
          <w:color w:val="FF0000"/>
          <w:sz w:val="22"/>
          <w:szCs w:val="22"/>
        </w:rPr>
        <w:t xml:space="preserve">Ainsi </w:t>
      </w:r>
      <w:r w:rsidR="00D07F5C" w:rsidRPr="00A32901">
        <w:rPr>
          <w:rFonts w:ascii="Calibri" w:hAnsi="Calibri"/>
          <w:color w:val="FF0000"/>
          <w:sz w:val="22"/>
          <w:szCs w:val="22"/>
        </w:rPr>
        <w:t xml:space="preserve">du fait des mesures limitant les rassemblements collectifs pour des motifs sanitaires, </w:t>
      </w:r>
      <w:r w:rsidR="00214D16" w:rsidRPr="00A32901">
        <w:rPr>
          <w:rFonts w:ascii="Calibri" w:hAnsi="Calibri"/>
          <w:color w:val="FF0000"/>
          <w:sz w:val="22"/>
          <w:szCs w:val="22"/>
        </w:rPr>
        <w:t xml:space="preserve">l’assemblée générale se tiendra sans que les membres et personnes ayant le droit d’y assister ne soient présents </w:t>
      </w:r>
      <w:r w:rsidR="00A156CB" w:rsidRPr="00A32901">
        <w:rPr>
          <w:rFonts w:ascii="Calibri" w:hAnsi="Calibri"/>
          <w:color w:val="FF0000"/>
          <w:sz w:val="22"/>
          <w:szCs w:val="22"/>
        </w:rPr>
        <w:t xml:space="preserve">physiquement </w:t>
      </w:r>
      <w:r w:rsidR="00214D16" w:rsidRPr="00A32901">
        <w:rPr>
          <w:rFonts w:ascii="Calibri" w:hAnsi="Calibri"/>
          <w:color w:val="FF0000"/>
          <w:sz w:val="22"/>
          <w:szCs w:val="22"/>
        </w:rPr>
        <w:t>[</w:t>
      </w:r>
      <w:r w:rsidR="00A156CB" w:rsidRPr="00AB1A4C">
        <w:rPr>
          <w:rFonts w:ascii="Calibri" w:hAnsi="Calibri"/>
          <w:color w:val="FF0000"/>
          <w:sz w:val="22"/>
          <w:szCs w:val="22"/>
          <w:highlight w:val="lightGray"/>
        </w:rPr>
        <w:t xml:space="preserve">ou par conférence téléphonique ou audiovisuelle, si la coopérative fait le choix de ne pas recourir à la </w:t>
      </w:r>
      <w:proofErr w:type="spellStart"/>
      <w:r w:rsidR="00A156CB" w:rsidRPr="00AB1A4C">
        <w:rPr>
          <w:rFonts w:ascii="Calibri" w:hAnsi="Calibri"/>
          <w:color w:val="FF0000"/>
          <w:sz w:val="22"/>
          <w:szCs w:val="22"/>
          <w:highlight w:val="lightGray"/>
        </w:rPr>
        <w:t>visio</w:t>
      </w:r>
      <w:proofErr w:type="spellEnd"/>
      <w:r w:rsidR="00214D16" w:rsidRPr="00AB1A4C">
        <w:rPr>
          <w:rFonts w:ascii="Calibri" w:hAnsi="Calibri"/>
          <w:color w:val="FF0000"/>
          <w:sz w:val="22"/>
          <w:szCs w:val="22"/>
          <w:highlight w:val="lightGray"/>
        </w:rPr>
        <w:t>]</w:t>
      </w:r>
      <w:r w:rsidR="00852E94" w:rsidRPr="00A32901">
        <w:rPr>
          <w:rFonts w:ascii="Calibri" w:hAnsi="Calibri"/>
          <w:color w:val="FF0000"/>
          <w:sz w:val="22"/>
          <w:szCs w:val="22"/>
        </w:rPr>
        <w:t>.</w:t>
      </w:r>
    </w:p>
    <w:p w14:paraId="6E61EE39" w14:textId="77777777" w:rsidR="00852E94" w:rsidRPr="00A32901" w:rsidRDefault="00852E94" w:rsidP="00A477D6">
      <w:pPr>
        <w:jc w:val="both"/>
        <w:rPr>
          <w:rFonts w:ascii="Calibri" w:hAnsi="Calibri"/>
          <w:color w:val="FF0000"/>
          <w:sz w:val="22"/>
          <w:szCs w:val="22"/>
        </w:rPr>
      </w:pPr>
    </w:p>
    <w:p w14:paraId="6E61EE3A" w14:textId="77777777" w:rsidR="006F0B76" w:rsidRPr="00A32901" w:rsidRDefault="00852E94" w:rsidP="00A477D6">
      <w:pPr>
        <w:jc w:val="both"/>
        <w:rPr>
          <w:rFonts w:ascii="Calibri" w:hAnsi="Calibri"/>
          <w:color w:val="FF0000"/>
          <w:sz w:val="22"/>
          <w:szCs w:val="22"/>
        </w:rPr>
      </w:pPr>
      <w:r w:rsidRPr="00AB1A4C">
        <w:rPr>
          <w:rFonts w:ascii="Calibri" w:hAnsi="Calibri"/>
          <w:color w:val="FF0000"/>
          <w:sz w:val="22"/>
          <w:szCs w:val="22"/>
          <w:highlight w:val="lightGray"/>
        </w:rPr>
        <w:t xml:space="preserve">[Cas du recours à la </w:t>
      </w:r>
      <w:proofErr w:type="spellStart"/>
      <w:r w:rsidRPr="00AB1A4C">
        <w:rPr>
          <w:rFonts w:ascii="Calibri" w:hAnsi="Calibri"/>
          <w:color w:val="FF0000"/>
          <w:sz w:val="22"/>
          <w:szCs w:val="22"/>
          <w:highlight w:val="lightGray"/>
        </w:rPr>
        <w:t>visio</w:t>
      </w:r>
      <w:proofErr w:type="spellEnd"/>
      <w:r w:rsidRPr="00AB1A4C">
        <w:rPr>
          <w:rFonts w:ascii="Calibri" w:hAnsi="Calibri"/>
          <w:color w:val="FF0000"/>
          <w:sz w:val="22"/>
          <w:szCs w:val="22"/>
          <w:highlight w:val="lightGray"/>
        </w:rPr>
        <w:t>]</w:t>
      </w:r>
      <w:r w:rsidR="00EA2123" w:rsidRPr="00AB1A4C">
        <w:rPr>
          <w:rFonts w:ascii="Calibri" w:hAnsi="Calibri"/>
          <w:color w:val="FF0000"/>
          <w:sz w:val="22"/>
          <w:szCs w:val="22"/>
          <w:highlight w:val="lightGray"/>
        </w:rPr>
        <w:t xml:space="preserve"> </w:t>
      </w:r>
      <w:r w:rsidRPr="00AB1A4C">
        <w:rPr>
          <w:rFonts w:ascii="Calibri" w:hAnsi="Calibri"/>
          <w:color w:val="FF0000"/>
          <w:sz w:val="22"/>
          <w:szCs w:val="22"/>
          <w:highlight w:val="lightGray"/>
        </w:rPr>
        <w:t>L’assemblé</w:t>
      </w:r>
      <w:r w:rsidR="006F0B76" w:rsidRPr="00AB1A4C">
        <w:rPr>
          <w:rFonts w:ascii="Calibri" w:hAnsi="Calibri"/>
          <w:color w:val="FF0000"/>
          <w:sz w:val="22"/>
          <w:szCs w:val="22"/>
          <w:highlight w:val="lightGray"/>
        </w:rPr>
        <w:t>e</w:t>
      </w:r>
      <w:r w:rsidRPr="00AB1A4C">
        <w:rPr>
          <w:rFonts w:ascii="Calibri" w:hAnsi="Calibri"/>
          <w:color w:val="FF0000"/>
          <w:sz w:val="22"/>
          <w:szCs w:val="22"/>
          <w:highlight w:val="lightGray"/>
        </w:rPr>
        <w:t xml:space="preserve"> générale sera accessible </w:t>
      </w:r>
      <w:r w:rsidR="00F22771">
        <w:rPr>
          <w:rFonts w:ascii="Calibri" w:hAnsi="Calibri"/>
          <w:color w:val="FF0000"/>
          <w:sz w:val="22"/>
          <w:szCs w:val="22"/>
          <w:highlight w:val="lightGray"/>
        </w:rPr>
        <w:t xml:space="preserve">exclusivement </w:t>
      </w:r>
      <w:r w:rsidRPr="00AB1A4C">
        <w:rPr>
          <w:rFonts w:ascii="Calibri" w:hAnsi="Calibri"/>
          <w:color w:val="FF0000"/>
          <w:sz w:val="22"/>
          <w:szCs w:val="22"/>
          <w:highlight w:val="lightGray"/>
        </w:rPr>
        <w:t xml:space="preserve">en visio-conférence </w:t>
      </w:r>
      <w:r w:rsidR="00AE2D05" w:rsidRPr="00AB1A4C">
        <w:rPr>
          <w:rFonts w:ascii="Calibri" w:hAnsi="Calibri"/>
          <w:color w:val="FF0000"/>
          <w:sz w:val="22"/>
          <w:szCs w:val="22"/>
          <w:highlight w:val="lightGray"/>
        </w:rPr>
        <w:t xml:space="preserve">pour les associés et leurs mandataires en se connectant à l’adresse suivante XXX. </w:t>
      </w:r>
    </w:p>
    <w:p w14:paraId="6E61EE3B" w14:textId="77777777" w:rsidR="00904319" w:rsidRPr="00904319" w:rsidRDefault="00904319" w:rsidP="00A477D6">
      <w:pPr>
        <w:jc w:val="both"/>
        <w:rPr>
          <w:rFonts w:ascii="Calibri" w:hAnsi="Calibri"/>
          <w:sz w:val="10"/>
          <w:szCs w:val="10"/>
        </w:rPr>
      </w:pPr>
    </w:p>
    <w:p w14:paraId="6E61EE3D" w14:textId="77777777" w:rsidR="005D47D2" w:rsidRDefault="005D47D2" w:rsidP="00CD5681">
      <w:pPr>
        <w:jc w:val="center"/>
        <w:rPr>
          <w:rFonts w:ascii="Calibri" w:hAnsi="Calibri"/>
          <w:b/>
          <w:sz w:val="22"/>
          <w:szCs w:val="22"/>
        </w:rPr>
      </w:pPr>
    </w:p>
    <w:p w14:paraId="6E61EE3E" w14:textId="77777777" w:rsidR="005D47D2" w:rsidRPr="005D47D2" w:rsidRDefault="005D47D2" w:rsidP="005D47D2">
      <w:pPr>
        <w:jc w:val="both"/>
        <w:rPr>
          <w:rFonts w:ascii="Calibri" w:hAnsi="Calibri"/>
          <w:sz w:val="22"/>
          <w:szCs w:val="22"/>
        </w:rPr>
      </w:pPr>
      <w:r w:rsidRPr="005D47D2">
        <w:rPr>
          <w:rFonts w:ascii="Calibri" w:hAnsi="Calibri"/>
          <w:sz w:val="22"/>
          <w:szCs w:val="22"/>
        </w:rPr>
        <w:t xml:space="preserve">Conformément aux dispositions de </w:t>
      </w:r>
      <w:commentRangeStart w:id="1"/>
      <w:r w:rsidRPr="005D47D2">
        <w:rPr>
          <w:rFonts w:ascii="Calibri" w:hAnsi="Calibri"/>
          <w:sz w:val="22"/>
          <w:szCs w:val="22"/>
        </w:rPr>
        <w:t>l’article 8 décret du n° 2020-418 du 10 avril 2020</w:t>
      </w:r>
      <w:commentRangeEnd w:id="1"/>
      <w:r w:rsidR="005A6986">
        <w:rPr>
          <w:rStyle w:val="Marquedecommentaire"/>
        </w:rPr>
        <w:commentReference w:id="1"/>
      </w:r>
      <w:r w:rsidRPr="005D47D2">
        <w:rPr>
          <w:rFonts w:ascii="Calibri" w:hAnsi="Calibri"/>
          <w:sz w:val="22"/>
          <w:szCs w:val="22"/>
        </w:rPr>
        <w:t xml:space="preserve">, le </w:t>
      </w:r>
      <w:r>
        <w:rPr>
          <w:rFonts w:ascii="Calibri" w:hAnsi="Calibri"/>
          <w:sz w:val="22"/>
          <w:szCs w:val="22"/>
        </w:rPr>
        <w:t xml:space="preserve">bureau de l’assemblée générale sera composé ainsi : </w:t>
      </w:r>
      <w:r w:rsidRPr="005D47D2">
        <w:rPr>
          <w:rFonts w:ascii="Calibri" w:hAnsi="Calibri"/>
          <w:sz w:val="22"/>
          <w:szCs w:val="22"/>
        </w:rPr>
        <w:t xml:space="preserve"> </w:t>
      </w:r>
    </w:p>
    <w:p w14:paraId="6E61EE3F" w14:textId="77777777" w:rsidR="005D47D2" w:rsidRPr="005D47D2" w:rsidRDefault="005D47D2" w:rsidP="005D47D2">
      <w:pPr>
        <w:jc w:val="both"/>
        <w:rPr>
          <w:rFonts w:ascii="Calibri" w:hAnsi="Calibri"/>
          <w:sz w:val="22"/>
          <w:szCs w:val="22"/>
        </w:rPr>
      </w:pPr>
      <w:r w:rsidRPr="005D47D2">
        <w:rPr>
          <w:rFonts w:ascii="Calibri" w:hAnsi="Calibri"/>
          <w:sz w:val="22"/>
          <w:szCs w:val="22"/>
        </w:rPr>
        <w:t xml:space="preserve">Président : </w:t>
      </w:r>
      <w:r w:rsidRPr="005D47D2">
        <w:rPr>
          <w:rFonts w:ascii="Calibri" w:hAnsi="Calibri"/>
          <w:sz w:val="22"/>
          <w:szCs w:val="22"/>
          <w:highlight w:val="yellow"/>
        </w:rPr>
        <w:t>xxx</w:t>
      </w:r>
    </w:p>
    <w:p w14:paraId="6E61EE40" w14:textId="77777777" w:rsidR="005D47D2" w:rsidRPr="005D47D2" w:rsidRDefault="005D47D2" w:rsidP="005D47D2">
      <w:pPr>
        <w:jc w:val="both"/>
        <w:rPr>
          <w:rFonts w:ascii="Calibri" w:hAnsi="Calibri"/>
          <w:sz w:val="22"/>
          <w:szCs w:val="22"/>
        </w:rPr>
      </w:pPr>
      <w:r w:rsidRPr="005D47D2">
        <w:rPr>
          <w:rFonts w:ascii="Calibri" w:hAnsi="Calibri"/>
          <w:sz w:val="22"/>
          <w:szCs w:val="22"/>
        </w:rPr>
        <w:t xml:space="preserve">Scrutateur : </w:t>
      </w:r>
      <w:r w:rsidRPr="005D47D2">
        <w:rPr>
          <w:rFonts w:ascii="Calibri" w:hAnsi="Calibri"/>
          <w:sz w:val="22"/>
          <w:szCs w:val="22"/>
          <w:highlight w:val="yellow"/>
        </w:rPr>
        <w:t>xxx</w:t>
      </w:r>
    </w:p>
    <w:p w14:paraId="6E61EE41" w14:textId="77777777" w:rsidR="005D47D2" w:rsidRDefault="005D47D2" w:rsidP="005D47D2">
      <w:pPr>
        <w:jc w:val="both"/>
        <w:rPr>
          <w:rFonts w:ascii="Calibri" w:hAnsi="Calibri"/>
          <w:sz w:val="22"/>
          <w:szCs w:val="22"/>
        </w:rPr>
      </w:pPr>
      <w:r w:rsidRPr="005D47D2">
        <w:rPr>
          <w:rFonts w:ascii="Calibri" w:hAnsi="Calibri"/>
          <w:sz w:val="22"/>
          <w:szCs w:val="22"/>
        </w:rPr>
        <w:t xml:space="preserve">Scrutateur :  </w:t>
      </w:r>
      <w:r w:rsidRPr="005D47D2">
        <w:rPr>
          <w:rFonts w:ascii="Calibri" w:hAnsi="Calibri"/>
          <w:sz w:val="22"/>
          <w:szCs w:val="22"/>
          <w:highlight w:val="yellow"/>
        </w:rPr>
        <w:t>xxx</w:t>
      </w:r>
    </w:p>
    <w:p w14:paraId="6E61EE42" w14:textId="77777777" w:rsidR="005D47D2" w:rsidRPr="005D47D2" w:rsidRDefault="005D47D2" w:rsidP="005D47D2">
      <w:pPr>
        <w:jc w:val="both"/>
        <w:rPr>
          <w:rFonts w:ascii="Calibri" w:hAnsi="Calibri"/>
          <w:sz w:val="22"/>
          <w:szCs w:val="22"/>
        </w:rPr>
      </w:pPr>
    </w:p>
    <w:p w14:paraId="6E61EE43" w14:textId="77777777" w:rsidR="00F51AD7" w:rsidRDefault="00CD5681" w:rsidP="00A477D6">
      <w:pPr>
        <w:jc w:val="both"/>
        <w:rPr>
          <w:rFonts w:ascii="Calibri" w:hAnsi="Calibri"/>
          <w:sz w:val="22"/>
          <w:szCs w:val="22"/>
        </w:rPr>
      </w:pPr>
      <w:r>
        <w:rPr>
          <w:rFonts w:ascii="Calibri" w:hAnsi="Calibri"/>
          <w:sz w:val="22"/>
          <w:szCs w:val="22"/>
        </w:rPr>
        <w:t>L’ordre du jour sera le suivant :</w:t>
      </w:r>
    </w:p>
    <w:p w14:paraId="6E61EE44" w14:textId="77777777" w:rsidR="00FC4A17" w:rsidRPr="00904319" w:rsidRDefault="00FC4A17" w:rsidP="00A477D6">
      <w:pPr>
        <w:jc w:val="both"/>
        <w:rPr>
          <w:rFonts w:ascii="Calibri" w:hAnsi="Calibri"/>
          <w:sz w:val="10"/>
          <w:szCs w:val="10"/>
        </w:rPr>
      </w:pPr>
    </w:p>
    <w:p w14:paraId="6E61EE45" w14:textId="77777777" w:rsidR="006F340A" w:rsidRPr="00AB1A4C" w:rsidRDefault="00AF7F9F" w:rsidP="00A32901">
      <w:pPr>
        <w:numPr>
          <w:ilvl w:val="0"/>
          <w:numId w:val="1"/>
        </w:numPr>
        <w:ind w:left="1080"/>
        <w:jc w:val="both"/>
        <w:rPr>
          <w:rFonts w:ascii="Calibri" w:hAnsi="Calibri"/>
          <w:sz w:val="22"/>
          <w:szCs w:val="22"/>
          <w:highlight w:val="lightGray"/>
        </w:rPr>
      </w:pPr>
      <w:r w:rsidRPr="00AB1A4C">
        <w:rPr>
          <w:rFonts w:ascii="Calibri" w:hAnsi="Calibri"/>
          <w:sz w:val="22"/>
          <w:szCs w:val="22"/>
          <w:highlight w:val="lightGray"/>
        </w:rPr>
        <w:t>XX</w:t>
      </w:r>
    </w:p>
    <w:p w14:paraId="6E61EE46" w14:textId="77777777" w:rsidR="00AF7F9F" w:rsidRPr="00AB1A4C" w:rsidRDefault="00AF7F9F" w:rsidP="00A32901">
      <w:pPr>
        <w:numPr>
          <w:ilvl w:val="0"/>
          <w:numId w:val="1"/>
        </w:numPr>
        <w:ind w:left="1080"/>
        <w:jc w:val="both"/>
        <w:rPr>
          <w:rFonts w:ascii="Calibri" w:hAnsi="Calibri"/>
          <w:sz w:val="22"/>
          <w:szCs w:val="22"/>
          <w:highlight w:val="lightGray"/>
        </w:rPr>
      </w:pPr>
      <w:r w:rsidRPr="00AB1A4C">
        <w:rPr>
          <w:rFonts w:ascii="Calibri" w:hAnsi="Calibri"/>
          <w:sz w:val="22"/>
          <w:szCs w:val="22"/>
          <w:highlight w:val="lightGray"/>
        </w:rPr>
        <w:t>…</w:t>
      </w:r>
    </w:p>
    <w:p w14:paraId="6E61EE47" w14:textId="77777777" w:rsidR="006F340A" w:rsidRPr="00AB1A4C" w:rsidRDefault="006F340A" w:rsidP="00A32901">
      <w:pPr>
        <w:numPr>
          <w:ilvl w:val="0"/>
          <w:numId w:val="6"/>
        </w:numPr>
        <w:jc w:val="both"/>
        <w:rPr>
          <w:rFonts w:ascii="Calibri" w:hAnsi="Calibri"/>
          <w:sz w:val="22"/>
          <w:szCs w:val="22"/>
          <w:highlight w:val="lightGray"/>
        </w:rPr>
      </w:pPr>
      <w:r w:rsidRPr="00AB1A4C">
        <w:rPr>
          <w:rFonts w:ascii="Calibri" w:hAnsi="Calibri"/>
          <w:sz w:val="22"/>
          <w:szCs w:val="22"/>
          <w:highlight w:val="lightGray"/>
        </w:rPr>
        <w:t>Pouvoir au porteur</w:t>
      </w:r>
    </w:p>
    <w:p w14:paraId="6E61EE48" w14:textId="77777777" w:rsidR="006F340A" w:rsidRDefault="006F340A" w:rsidP="00CD5681">
      <w:pPr>
        <w:jc w:val="center"/>
        <w:rPr>
          <w:rFonts w:ascii="Calibri" w:hAnsi="Calibri"/>
          <w:b/>
          <w:sz w:val="22"/>
          <w:szCs w:val="22"/>
        </w:rPr>
      </w:pPr>
    </w:p>
    <w:p w14:paraId="6E61EE49" w14:textId="77777777" w:rsidR="00CD5681" w:rsidRDefault="007122C9" w:rsidP="00BD79CD">
      <w:pPr>
        <w:rPr>
          <w:rFonts w:ascii="Calibri" w:hAnsi="Calibri"/>
          <w:sz w:val="22"/>
          <w:szCs w:val="22"/>
        </w:rPr>
      </w:pPr>
      <w:r w:rsidRPr="00BD79CD">
        <w:rPr>
          <w:rFonts w:ascii="Calibri" w:hAnsi="Calibri"/>
          <w:sz w:val="22"/>
          <w:szCs w:val="22"/>
        </w:rPr>
        <w:t>À</w:t>
      </w:r>
      <w:r w:rsidR="00CD5681" w:rsidRPr="00BD79CD">
        <w:rPr>
          <w:rFonts w:ascii="Calibri" w:hAnsi="Calibri"/>
          <w:sz w:val="22"/>
          <w:szCs w:val="22"/>
        </w:rPr>
        <w:t xml:space="preserve"> défaut d’assister personnellement à l’assemblée</w:t>
      </w:r>
      <w:r w:rsidR="0097520F">
        <w:rPr>
          <w:rFonts w:ascii="Calibri" w:hAnsi="Calibri"/>
          <w:sz w:val="22"/>
          <w:szCs w:val="22"/>
        </w:rPr>
        <w:t>,</w:t>
      </w:r>
      <w:r w:rsidR="00CD5681" w:rsidRPr="00BD79CD">
        <w:rPr>
          <w:rFonts w:ascii="Calibri" w:hAnsi="Calibri"/>
          <w:sz w:val="22"/>
          <w:szCs w:val="22"/>
        </w:rPr>
        <w:t xml:space="preserve"> les </w:t>
      </w:r>
      <w:r w:rsidR="00AE2D05">
        <w:rPr>
          <w:rFonts w:ascii="Calibri" w:hAnsi="Calibri"/>
          <w:sz w:val="22"/>
          <w:szCs w:val="22"/>
        </w:rPr>
        <w:t>associés</w:t>
      </w:r>
      <w:r w:rsidR="00CD5681" w:rsidRPr="00BD79CD">
        <w:rPr>
          <w:rFonts w:ascii="Calibri" w:hAnsi="Calibri"/>
          <w:sz w:val="22"/>
          <w:szCs w:val="22"/>
        </w:rPr>
        <w:t xml:space="preserve"> peuvent :</w:t>
      </w:r>
    </w:p>
    <w:p w14:paraId="6E61EE4A" w14:textId="77777777" w:rsidR="00BD79CD" w:rsidRPr="00904319" w:rsidRDefault="00BD79CD" w:rsidP="00904319">
      <w:pPr>
        <w:jc w:val="both"/>
        <w:rPr>
          <w:rFonts w:ascii="Calibri" w:hAnsi="Calibri"/>
          <w:sz w:val="10"/>
          <w:szCs w:val="10"/>
        </w:rPr>
      </w:pPr>
    </w:p>
    <w:p w14:paraId="6E61EE4B" w14:textId="77777777" w:rsidR="00D808C0" w:rsidRDefault="00D808C0" w:rsidP="00A32901">
      <w:pPr>
        <w:numPr>
          <w:ilvl w:val="0"/>
          <w:numId w:val="2"/>
        </w:numPr>
        <w:rPr>
          <w:rFonts w:ascii="Calibri" w:hAnsi="Calibri"/>
          <w:sz w:val="22"/>
          <w:szCs w:val="22"/>
        </w:rPr>
      </w:pPr>
      <w:r>
        <w:rPr>
          <w:rFonts w:ascii="Calibri" w:hAnsi="Calibri"/>
          <w:sz w:val="22"/>
          <w:szCs w:val="22"/>
        </w:rPr>
        <w:t>Soit utiliser et faire parvenir à la société un formulaire de vote par correspondance</w:t>
      </w:r>
      <w:r w:rsidR="002C19E3">
        <w:rPr>
          <w:rFonts w:ascii="Calibri" w:hAnsi="Calibri"/>
          <w:sz w:val="22"/>
          <w:szCs w:val="22"/>
        </w:rPr>
        <w:t> ;</w:t>
      </w:r>
    </w:p>
    <w:p w14:paraId="6E61EE4C" w14:textId="77777777" w:rsidR="00D808C0" w:rsidRDefault="00D808C0" w:rsidP="00A32901">
      <w:pPr>
        <w:numPr>
          <w:ilvl w:val="0"/>
          <w:numId w:val="2"/>
        </w:numPr>
        <w:rPr>
          <w:rFonts w:ascii="Calibri" w:hAnsi="Calibri"/>
          <w:sz w:val="22"/>
          <w:szCs w:val="22"/>
        </w:rPr>
      </w:pPr>
      <w:r>
        <w:rPr>
          <w:rFonts w:ascii="Calibri" w:hAnsi="Calibri"/>
          <w:sz w:val="22"/>
          <w:szCs w:val="22"/>
        </w:rPr>
        <w:t>Soit adresser à la société une procuration sans indication de mandataire ;</w:t>
      </w:r>
    </w:p>
    <w:p w14:paraId="6E61EE4D" w14:textId="11CEB48B" w:rsidR="00BD79CD" w:rsidRPr="00AF4F17" w:rsidRDefault="00BD79CD" w:rsidP="00A32901">
      <w:pPr>
        <w:numPr>
          <w:ilvl w:val="0"/>
          <w:numId w:val="2"/>
        </w:numPr>
        <w:rPr>
          <w:rFonts w:ascii="Calibri" w:hAnsi="Calibri"/>
          <w:sz w:val="22"/>
          <w:szCs w:val="22"/>
        </w:rPr>
      </w:pPr>
      <w:r w:rsidRPr="00AF4F17">
        <w:rPr>
          <w:rFonts w:ascii="Calibri" w:hAnsi="Calibri"/>
          <w:sz w:val="22"/>
          <w:szCs w:val="22"/>
        </w:rPr>
        <w:t xml:space="preserve">Soit remettre une procuration à </w:t>
      </w:r>
      <w:proofErr w:type="spellStart"/>
      <w:proofErr w:type="gramStart"/>
      <w:r w:rsidRPr="00AF4F17">
        <w:rPr>
          <w:rFonts w:ascii="Calibri" w:hAnsi="Calibri"/>
          <w:sz w:val="22"/>
          <w:szCs w:val="22"/>
        </w:rPr>
        <w:t>un</w:t>
      </w:r>
      <w:r w:rsidR="00B245D1" w:rsidRPr="00AF4F17">
        <w:rPr>
          <w:rFonts w:ascii="Calibri" w:hAnsi="Calibri"/>
          <w:sz w:val="22"/>
          <w:szCs w:val="22"/>
        </w:rPr>
        <w:t>.</w:t>
      </w:r>
      <w:r w:rsidRPr="00AF4F17">
        <w:rPr>
          <w:rFonts w:ascii="Calibri" w:hAnsi="Calibri"/>
          <w:sz w:val="22"/>
          <w:szCs w:val="22"/>
        </w:rPr>
        <w:t>e</w:t>
      </w:r>
      <w:proofErr w:type="spellEnd"/>
      <w:proofErr w:type="gramEnd"/>
      <w:r w:rsidRPr="00AF4F17">
        <w:rPr>
          <w:rFonts w:ascii="Calibri" w:hAnsi="Calibri"/>
          <w:sz w:val="22"/>
          <w:szCs w:val="22"/>
        </w:rPr>
        <w:t xml:space="preserve"> autre actionnaire ou à leur </w:t>
      </w:r>
      <w:proofErr w:type="spellStart"/>
      <w:r w:rsidRPr="00AF4F17">
        <w:rPr>
          <w:rFonts w:ascii="Calibri" w:hAnsi="Calibri"/>
          <w:sz w:val="22"/>
          <w:szCs w:val="22"/>
        </w:rPr>
        <w:t>conjoint</w:t>
      </w:r>
      <w:r w:rsidR="00B245D1" w:rsidRPr="00AF4F17">
        <w:rPr>
          <w:rFonts w:ascii="Calibri" w:hAnsi="Calibri"/>
          <w:sz w:val="22"/>
          <w:szCs w:val="22"/>
        </w:rPr>
        <w:t>.e</w:t>
      </w:r>
      <w:proofErr w:type="spellEnd"/>
      <w:r w:rsidRPr="00AF4F17">
        <w:rPr>
          <w:rFonts w:ascii="Calibri" w:hAnsi="Calibri"/>
          <w:sz w:val="22"/>
          <w:szCs w:val="22"/>
        </w:rPr>
        <w:t> </w:t>
      </w:r>
      <w:commentRangeStart w:id="2"/>
      <w:commentRangeEnd w:id="2"/>
      <w:r w:rsidR="006616F4" w:rsidRPr="00AF4F17">
        <w:rPr>
          <w:rStyle w:val="Marquedecommentaire"/>
        </w:rPr>
        <w:commentReference w:id="2"/>
      </w:r>
    </w:p>
    <w:p w14:paraId="6E61EE4E" w14:textId="77777777" w:rsidR="00BD79CD" w:rsidRPr="00904319" w:rsidRDefault="00BD79CD" w:rsidP="00904319">
      <w:pPr>
        <w:jc w:val="both"/>
        <w:rPr>
          <w:rFonts w:ascii="Calibri" w:hAnsi="Calibri"/>
          <w:sz w:val="10"/>
          <w:szCs w:val="10"/>
        </w:rPr>
      </w:pPr>
    </w:p>
    <w:p w14:paraId="6E61EE4F" w14:textId="77777777" w:rsidR="00BD79CD" w:rsidRDefault="00BD79CD" w:rsidP="00BD79CD">
      <w:pPr>
        <w:rPr>
          <w:rFonts w:ascii="Calibri" w:hAnsi="Calibri"/>
          <w:sz w:val="22"/>
          <w:szCs w:val="22"/>
        </w:rPr>
      </w:pPr>
      <w:r>
        <w:rPr>
          <w:rFonts w:ascii="Calibri" w:hAnsi="Calibri"/>
          <w:sz w:val="22"/>
          <w:szCs w:val="22"/>
        </w:rPr>
        <w:lastRenderedPageBreak/>
        <w:t xml:space="preserve">Les votes par correspondance ne seront pris en compte que pour les formulaires complétés et signés parvenus </w:t>
      </w:r>
      <w:r w:rsidR="00F22771">
        <w:rPr>
          <w:rFonts w:ascii="Calibri" w:hAnsi="Calibri"/>
          <w:sz w:val="22"/>
          <w:szCs w:val="22"/>
        </w:rPr>
        <w:t xml:space="preserve">au siège de la société </w:t>
      </w:r>
      <w:r>
        <w:rPr>
          <w:rFonts w:ascii="Calibri" w:hAnsi="Calibri"/>
          <w:sz w:val="22"/>
          <w:szCs w:val="22"/>
        </w:rPr>
        <w:t xml:space="preserve">trois jours au moins avant la date de l’assemblée soit </w:t>
      </w:r>
      <w:r w:rsidRPr="00904319">
        <w:rPr>
          <w:rFonts w:ascii="Calibri" w:hAnsi="Calibri"/>
          <w:sz w:val="22"/>
          <w:szCs w:val="22"/>
        </w:rPr>
        <w:t xml:space="preserve">le </w:t>
      </w:r>
      <w:r w:rsidR="00D808C0" w:rsidRPr="00AB1A4C">
        <w:rPr>
          <w:rFonts w:ascii="Calibri" w:hAnsi="Calibri"/>
          <w:sz w:val="22"/>
          <w:szCs w:val="22"/>
          <w:highlight w:val="lightGray"/>
        </w:rPr>
        <w:t>X</w:t>
      </w:r>
      <w:r w:rsidR="00D808C0">
        <w:rPr>
          <w:rFonts w:ascii="Calibri" w:hAnsi="Calibri"/>
          <w:sz w:val="22"/>
          <w:szCs w:val="22"/>
        </w:rPr>
        <w:t xml:space="preserve"> </w:t>
      </w:r>
      <w:r w:rsidRPr="00904319">
        <w:rPr>
          <w:rFonts w:ascii="Calibri" w:hAnsi="Calibri"/>
          <w:sz w:val="22"/>
          <w:szCs w:val="22"/>
        </w:rPr>
        <w:t>au</w:t>
      </w:r>
      <w:r>
        <w:rPr>
          <w:rFonts w:ascii="Calibri" w:hAnsi="Calibri"/>
          <w:sz w:val="22"/>
          <w:szCs w:val="22"/>
        </w:rPr>
        <w:t xml:space="preserve"> plus tard.</w:t>
      </w:r>
    </w:p>
    <w:p w14:paraId="6E61EE50" w14:textId="77777777" w:rsidR="00E31CBA" w:rsidRDefault="00E31CBA" w:rsidP="00BD79CD">
      <w:pPr>
        <w:rPr>
          <w:rFonts w:ascii="Calibri" w:hAnsi="Calibri"/>
          <w:sz w:val="22"/>
          <w:szCs w:val="22"/>
        </w:rPr>
      </w:pPr>
    </w:p>
    <w:p w14:paraId="6E61EE51" w14:textId="77777777" w:rsidR="00E31CBA" w:rsidRPr="005F7AD3" w:rsidRDefault="00E31CBA" w:rsidP="00E31CBA">
      <w:pPr>
        <w:rPr>
          <w:rFonts w:ascii="Calibri" w:hAnsi="Calibri"/>
          <w:color w:val="FF0000"/>
          <w:sz w:val="22"/>
          <w:szCs w:val="22"/>
        </w:rPr>
      </w:pPr>
      <w:r w:rsidRPr="005F7AD3">
        <w:rPr>
          <w:rFonts w:ascii="Calibri" w:hAnsi="Calibri"/>
          <w:color w:val="FF0000"/>
          <w:sz w:val="22"/>
          <w:szCs w:val="22"/>
        </w:rPr>
        <w:t xml:space="preserve">Les procurations et les formulaires de vote par correspondance pourront être adressés à la société par message électronique à l’adresse suivante : </w:t>
      </w:r>
      <w:r w:rsidRPr="005F7AD3">
        <w:rPr>
          <w:rFonts w:ascii="Calibri" w:hAnsi="Calibri"/>
          <w:color w:val="FF0000"/>
          <w:sz w:val="22"/>
          <w:szCs w:val="22"/>
          <w:highlight w:val="yellow"/>
        </w:rPr>
        <w:t>XXX</w:t>
      </w:r>
      <w:r w:rsidRPr="005F7AD3">
        <w:rPr>
          <w:rFonts w:ascii="Calibri" w:hAnsi="Calibri"/>
          <w:color w:val="FF0000"/>
          <w:sz w:val="22"/>
          <w:szCs w:val="22"/>
        </w:rPr>
        <w:t>.</w:t>
      </w:r>
    </w:p>
    <w:p w14:paraId="6E61EE52" w14:textId="77777777" w:rsidR="00DD30C8" w:rsidRPr="005F7AD3" w:rsidRDefault="00DD30C8" w:rsidP="00BD79CD">
      <w:pPr>
        <w:rPr>
          <w:rFonts w:ascii="Calibri" w:hAnsi="Calibri"/>
          <w:color w:val="FF0000"/>
          <w:sz w:val="22"/>
          <w:szCs w:val="22"/>
        </w:rPr>
      </w:pPr>
    </w:p>
    <w:p w14:paraId="6E61EE53" w14:textId="1953D918" w:rsidR="00DD30C8" w:rsidRPr="005F7AD3" w:rsidRDefault="005F7AD3" w:rsidP="00E31CBA">
      <w:pPr>
        <w:jc w:val="both"/>
        <w:rPr>
          <w:rFonts w:ascii="Calibri" w:hAnsi="Calibri"/>
          <w:color w:val="FF0000"/>
          <w:sz w:val="22"/>
          <w:szCs w:val="22"/>
        </w:rPr>
      </w:pPr>
      <w:r w:rsidRPr="00AF4F17">
        <w:rPr>
          <w:rFonts w:ascii="Calibri" w:hAnsi="Calibri"/>
          <w:color w:val="FF0000"/>
          <w:sz w:val="22"/>
          <w:szCs w:val="22"/>
          <w:highlight w:val="lightGray"/>
        </w:rPr>
        <w:t xml:space="preserve">[Cas de non recours à la </w:t>
      </w:r>
      <w:proofErr w:type="spellStart"/>
      <w:proofErr w:type="gramStart"/>
      <w:r w:rsidRPr="00AF4F17">
        <w:rPr>
          <w:rFonts w:ascii="Calibri" w:hAnsi="Calibri"/>
          <w:color w:val="FF0000"/>
          <w:sz w:val="22"/>
          <w:szCs w:val="22"/>
          <w:highlight w:val="lightGray"/>
        </w:rPr>
        <w:t>visio</w:t>
      </w:r>
      <w:proofErr w:type="spellEnd"/>
      <w:r w:rsidRPr="00AF4F17">
        <w:rPr>
          <w:rFonts w:ascii="Calibri" w:hAnsi="Calibri"/>
          <w:color w:val="FF0000"/>
          <w:sz w:val="22"/>
          <w:szCs w:val="22"/>
          <w:highlight w:val="lightGray"/>
        </w:rPr>
        <w:t>]</w:t>
      </w:r>
      <w:r w:rsidR="00E31CBA" w:rsidRPr="00AF4F17">
        <w:rPr>
          <w:rFonts w:ascii="Calibri" w:hAnsi="Calibri"/>
          <w:color w:val="FF0000"/>
          <w:sz w:val="22"/>
          <w:szCs w:val="22"/>
          <w:highlight w:val="lightGray"/>
        </w:rPr>
        <w:t>E</w:t>
      </w:r>
      <w:r w:rsidR="00DD30C8" w:rsidRPr="00AF4F17">
        <w:rPr>
          <w:rFonts w:ascii="Calibri" w:hAnsi="Calibri"/>
          <w:color w:val="FF0000"/>
          <w:sz w:val="22"/>
          <w:szCs w:val="22"/>
          <w:highlight w:val="lightGray"/>
        </w:rPr>
        <w:t>n</w:t>
      </w:r>
      <w:proofErr w:type="gramEnd"/>
      <w:r w:rsidR="00DD30C8" w:rsidRPr="00AF4F17">
        <w:rPr>
          <w:rFonts w:ascii="Calibri" w:hAnsi="Calibri"/>
          <w:color w:val="FF0000"/>
          <w:sz w:val="22"/>
          <w:szCs w:val="22"/>
          <w:highlight w:val="lightGray"/>
        </w:rPr>
        <w:t xml:space="preserve"> cas d’utilisation des procurations, celles-ci devront indiquer le mandataire et être adressée à la société jusqu’au 4</w:t>
      </w:r>
      <w:r w:rsidR="00DD30C8" w:rsidRPr="00AF4F17">
        <w:rPr>
          <w:rFonts w:ascii="Calibri" w:hAnsi="Calibri"/>
          <w:color w:val="FF0000"/>
          <w:sz w:val="22"/>
          <w:szCs w:val="22"/>
          <w:highlight w:val="lightGray"/>
          <w:vertAlign w:val="superscript"/>
        </w:rPr>
        <w:t>ème</w:t>
      </w:r>
      <w:r w:rsidR="00DD30C8" w:rsidRPr="00AF4F17">
        <w:rPr>
          <w:rFonts w:ascii="Calibri" w:hAnsi="Calibri"/>
          <w:color w:val="FF0000"/>
          <w:sz w:val="22"/>
          <w:szCs w:val="22"/>
          <w:highlight w:val="lightGray"/>
        </w:rPr>
        <w:t xml:space="preserve"> jour précédant la date de l’assemblée. Le mandataire devra quant à lui adresser à la société ses instructions pour l’exercice </w:t>
      </w:r>
      <w:r w:rsidR="00E31CBA" w:rsidRPr="00AF4F17">
        <w:rPr>
          <w:rFonts w:ascii="Calibri" w:hAnsi="Calibri"/>
          <w:color w:val="FF0000"/>
          <w:sz w:val="22"/>
          <w:szCs w:val="22"/>
          <w:highlight w:val="lightGray"/>
        </w:rPr>
        <w:t>du mandat</w:t>
      </w:r>
      <w:r w:rsidR="00DD30C8" w:rsidRPr="00AF4F17">
        <w:rPr>
          <w:rFonts w:ascii="Calibri" w:hAnsi="Calibri"/>
          <w:color w:val="FF0000"/>
          <w:sz w:val="22"/>
          <w:szCs w:val="22"/>
          <w:highlight w:val="lightGray"/>
        </w:rPr>
        <w:t xml:space="preserve"> dont il dispose, dans le même délai et par voie électronique à la même adresse électronique, par le biais du formulaire de vote par correspondance ci-joint.</w:t>
      </w:r>
    </w:p>
    <w:p w14:paraId="6E61EE54" w14:textId="77777777" w:rsidR="00E772A4" w:rsidRDefault="00E772A4" w:rsidP="00BD79CD">
      <w:pPr>
        <w:rPr>
          <w:rFonts w:ascii="Calibri" w:hAnsi="Calibri"/>
          <w:sz w:val="22"/>
          <w:szCs w:val="22"/>
        </w:rPr>
      </w:pPr>
    </w:p>
    <w:p w14:paraId="6E61EE56" w14:textId="77777777" w:rsidR="0040278D" w:rsidRDefault="0040278D" w:rsidP="00CD5681">
      <w:pPr>
        <w:jc w:val="center"/>
        <w:rPr>
          <w:rFonts w:ascii="Calibri" w:hAnsi="Calibri"/>
          <w:b/>
          <w:sz w:val="22"/>
          <w:szCs w:val="22"/>
        </w:rPr>
      </w:pPr>
    </w:p>
    <w:p w14:paraId="6E61EE57" w14:textId="77777777" w:rsidR="00904319" w:rsidRDefault="00904319" w:rsidP="00CD5681">
      <w:pPr>
        <w:jc w:val="center"/>
        <w:rPr>
          <w:rFonts w:ascii="Calibri" w:hAnsi="Calibri"/>
          <w:b/>
          <w:sz w:val="22"/>
          <w:szCs w:val="22"/>
        </w:rPr>
      </w:pPr>
    </w:p>
    <w:p w14:paraId="6E61EE58" w14:textId="77777777" w:rsidR="00904319" w:rsidRDefault="00904319" w:rsidP="00CD5681">
      <w:pPr>
        <w:jc w:val="center"/>
        <w:rPr>
          <w:rFonts w:ascii="Calibri" w:hAnsi="Calibri"/>
          <w:b/>
          <w:sz w:val="22"/>
          <w:szCs w:val="22"/>
        </w:rPr>
      </w:pPr>
    </w:p>
    <w:p w14:paraId="6E61EE59" w14:textId="77777777" w:rsidR="00904319" w:rsidRDefault="0040278D" w:rsidP="00904319">
      <w:pPr>
        <w:ind w:left="3545" w:firstLine="709"/>
        <w:jc w:val="both"/>
        <w:rPr>
          <w:rFonts w:ascii="Calibri" w:hAnsi="Calibri"/>
          <w:b/>
          <w:sz w:val="22"/>
          <w:szCs w:val="22"/>
        </w:rPr>
      </w:pPr>
      <w:r>
        <w:rPr>
          <w:rFonts w:ascii="Calibri" w:hAnsi="Calibri"/>
          <w:b/>
          <w:sz w:val="22"/>
          <w:szCs w:val="22"/>
        </w:rPr>
        <w:t>Pour le Conseil d’Administration</w:t>
      </w:r>
      <w:r w:rsidR="00904319">
        <w:rPr>
          <w:rFonts w:ascii="Calibri" w:hAnsi="Calibri"/>
          <w:b/>
          <w:sz w:val="22"/>
          <w:szCs w:val="22"/>
        </w:rPr>
        <w:t xml:space="preserve"> </w:t>
      </w:r>
      <w:r w:rsidR="00D808C0">
        <w:rPr>
          <w:rFonts w:ascii="Calibri" w:hAnsi="Calibri"/>
          <w:b/>
          <w:sz w:val="22"/>
          <w:szCs w:val="22"/>
        </w:rPr>
        <w:t>–</w:t>
      </w:r>
      <w:r w:rsidR="00904319">
        <w:rPr>
          <w:rFonts w:ascii="Calibri" w:hAnsi="Calibri"/>
          <w:b/>
          <w:sz w:val="22"/>
          <w:szCs w:val="22"/>
        </w:rPr>
        <w:t xml:space="preserve"> </w:t>
      </w:r>
      <w:r>
        <w:rPr>
          <w:rFonts w:ascii="Calibri" w:hAnsi="Calibri"/>
          <w:b/>
          <w:sz w:val="22"/>
          <w:szCs w:val="22"/>
        </w:rPr>
        <w:t>L</w:t>
      </w:r>
      <w:r w:rsidR="00D808C0">
        <w:rPr>
          <w:rFonts w:ascii="Calibri" w:hAnsi="Calibri"/>
          <w:b/>
          <w:sz w:val="22"/>
          <w:szCs w:val="22"/>
        </w:rPr>
        <w:t>e Président</w:t>
      </w:r>
    </w:p>
    <w:p w14:paraId="6E61EE5A" w14:textId="77777777" w:rsidR="00A925BB" w:rsidRPr="00AB1A4C" w:rsidRDefault="5A93225A" w:rsidP="579CB690">
      <w:pPr>
        <w:ind w:left="3545" w:firstLine="709"/>
        <w:jc w:val="both"/>
        <w:rPr>
          <w:rFonts w:ascii="Calibri" w:hAnsi="Calibri"/>
          <w:sz w:val="22"/>
          <w:szCs w:val="22"/>
          <w:highlight w:val="lightGray"/>
        </w:rPr>
      </w:pPr>
      <w:r w:rsidRPr="00AB1A4C">
        <w:rPr>
          <w:rFonts w:ascii="Calibri" w:hAnsi="Calibri"/>
          <w:sz w:val="22"/>
          <w:szCs w:val="22"/>
          <w:highlight w:val="lightGray"/>
        </w:rPr>
        <w:t>X</w:t>
      </w:r>
    </w:p>
    <w:sectPr w:rsidR="00A925BB" w:rsidRPr="00AB1A4C" w:rsidSect="006B3B7B">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276" w:left="1417" w:header="708" w:footer="325"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User" w:date="2020-04-28T12:17:00Z" w:initials="U">
    <w:p w14:paraId="6E61EE5B" w14:textId="77777777" w:rsidR="009451DD" w:rsidRDefault="009451DD">
      <w:pPr>
        <w:pStyle w:val="Commentaire"/>
      </w:pPr>
      <w:r>
        <w:rPr>
          <w:rStyle w:val="Marquedecommentaire"/>
        </w:rPr>
        <w:annotationRef/>
      </w:r>
      <w:r>
        <w:t xml:space="preserve">L’indication du lieu de réunion de l’AG peut sembler incongrue en cas de huis clos ou de visioconférence. Il nous paraît toutefois plus prudent de l’indiquer car il n’a pas été dérogé à l’obligation d’indiquer le lieu de réunion dans la convocation (art. R. 225-66 c. com.). De plus, la possibilité de tenir une AG à huis clos est conditionnée dans l’ordonnance à la tenue de celle-ci dans un lieu affecté à la date de la convocation par une mesure administrative limitant ou interdisant les rassemblements. </w:t>
      </w:r>
    </w:p>
  </w:comment>
  <w:comment w:id="1" w:author="User" w:date="2020-04-28T12:17:00Z" w:initials="U">
    <w:p w14:paraId="6E61EE5C" w14:textId="77777777" w:rsidR="005A6986" w:rsidRDefault="005A6986" w:rsidP="005A6986">
      <w:pPr>
        <w:pStyle w:val="Commentaire"/>
      </w:pPr>
      <w:r>
        <w:rPr>
          <w:rStyle w:val="Marquedecommentaire"/>
        </w:rPr>
        <w:annotationRef/>
      </w:r>
      <w:r>
        <w:t xml:space="preserve">En cas de réunion de l’assemblée générale à huis clos en application de l’article 4 de l’ordonnance, si l’assemblée ne peut être présidée par le président du conseil ou, en son absence, par la personne prévue dans les statuts, alors elle est présidée par la personne désignée à cet effet par le conseil parmi ses membres ou, en cas d’indisponibilité, parmi les mandataires sociaux. </w:t>
      </w:r>
    </w:p>
    <w:p w14:paraId="6E61EE5D" w14:textId="77777777" w:rsidR="005A6986" w:rsidRDefault="005A6986" w:rsidP="005A6986">
      <w:pPr>
        <w:pStyle w:val="Commentaire"/>
      </w:pPr>
    </w:p>
    <w:p w14:paraId="6E61EE5E" w14:textId="77777777" w:rsidR="005A6986" w:rsidRDefault="005A6986" w:rsidP="005A6986">
      <w:pPr>
        <w:pStyle w:val="Commentaire"/>
      </w:pPr>
      <w:r>
        <w:t xml:space="preserve">L’organe compétent pour convoquer l’assemblée (ou son délégataire) désigne 2 scrutateurs, qu’il s’efforce de choisir parmi les associés. A défaut, ils peuvent être choisis en dehors d’eux. </w:t>
      </w:r>
    </w:p>
    <w:p w14:paraId="6E61EE5F" w14:textId="77777777" w:rsidR="005A6986" w:rsidRDefault="005A6986" w:rsidP="005A6986">
      <w:pPr>
        <w:pStyle w:val="Commentaire"/>
      </w:pPr>
    </w:p>
    <w:p w14:paraId="6E61EE60" w14:textId="77777777" w:rsidR="005A6986" w:rsidRDefault="005A6986" w:rsidP="005A6986">
      <w:pPr>
        <w:pStyle w:val="Commentaire"/>
      </w:pPr>
      <w:r>
        <w:t xml:space="preserve">Les associés sont informés, dès que possible et par tous moyens, de l’identité et de la qualité des personnes désignées.  </w:t>
      </w:r>
    </w:p>
  </w:comment>
  <w:comment w:id="2" w:author="User" w:date="2020-04-28T12:17:00Z" w:initials="U">
    <w:p w14:paraId="6E61EE61" w14:textId="77777777" w:rsidR="006616F4" w:rsidRDefault="006616F4">
      <w:pPr>
        <w:pStyle w:val="Commentaire"/>
      </w:pPr>
      <w:r>
        <w:rPr>
          <w:rStyle w:val="Marquedecommentaire"/>
        </w:rPr>
        <w:annotationRef/>
      </w:r>
      <w:r>
        <w:t xml:space="preserve">L’article 6 du décret 2020-418 du 10 avril semble admettre la possibilité de donner un pouvoir à un autre associé, quand bien même l’assemblée se tiendrait à huis clos et sans recours à la visioconférence. Dans ce cas, les mandats et les instructions de vote devront être adressés jusqu’au 4eme jour précédant l’assemblée.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E61EE5B" w15:done="0"/>
  <w15:commentEx w15:paraId="6E61EE60" w15:done="0"/>
  <w15:commentEx w15:paraId="6E61EE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E61EE5B" w16cid:durableId="2252B590"/>
  <w16cid:commentId w16cid:paraId="6E61EE60" w16cid:durableId="2252B591"/>
  <w16cid:commentId w16cid:paraId="6E61EE61" w16cid:durableId="2252B5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61EE67" w14:textId="77777777" w:rsidR="00945C44" w:rsidRDefault="00945C44">
      <w:r>
        <w:separator/>
      </w:r>
    </w:p>
  </w:endnote>
  <w:endnote w:type="continuationSeparator" w:id="0">
    <w:p w14:paraId="6E61EE68" w14:textId="77777777" w:rsidR="00945C44" w:rsidRDefault="00945C44">
      <w:r>
        <w:continuationSeparator/>
      </w:r>
    </w:p>
  </w:endnote>
  <w:endnote w:type="continuationNotice" w:id="1">
    <w:p w14:paraId="6E61EE69" w14:textId="77777777" w:rsidR="00945C44" w:rsidRDefault="00945C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1EE70" w14:textId="77777777" w:rsidR="00461F16" w:rsidRDefault="00461F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1EE71" w14:textId="77777777" w:rsidR="00112590" w:rsidRDefault="00112590" w:rsidP="00B8532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1EE73" w14:textId="77777777" w:rsidR="00461F16" w:rsidRDefault="00461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61EE64" w14:textId="77777777" w:rsidR="00945C44" w:rsidRDefault="00945C44">
      <w:r>
        <w:separator/>
      </w:r>
    </w:p>
  </w:footnote>
  <w:footnote w:type="continuationSeparator" w:id="0">
    <w:p w14:paraId="6E61EE65" w14:textId="77777777" w:rsidR="00945C44" w:rsidRDefault="00945C44">
      <w:r>
        <w:continuationSeparator/>
      </w:r>
    </w:p>
  </w:footnote>
  <w:footnote w:type="continuationNotice" w:id="1">
    <w:p w14:paraId="6E61EE66" w14:textId="77777777" w:rsidR="00945C44" w:rsidRDefault="00945C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1EE6A" w14:textId="77777777" w:rsidR="00461F16" w:rsidRDefault="00461F1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1EE6B" w14:textId="77777777" w:rsidR="00A32901" w:rsidRPr="00876149" w:rsidRDefault="00A32901" w:rsidP="00A32901">
    <w:pPr>
      <w:rPr>
        <w:rFonts w:ascii="Calibri" w:hAnsi="Calibri" w:cs="Calibri"/>
        <w:sz w:val="20"/>
        <w:szCs w:val="20"/>
      </w:rPr>
    </w:pPr>
    <w:r w:rsidRPr="00AB1A4C">
      <w:rPr>
        <w:rFonts w:ascii="Calibri" w:hAnsi="Calibri" w:cs="Calibri"/>
        <w:sz w:val="20"/>
        <w:szCs w:val="20"/>
        <w:highlight w:val="lightGray"/>
      </w:rPr>
      <w:t>Dénomination de la coopérative</w:t>
    </w:r>
  </w:p>
  <w:p w14:paraId="6E61EE6C" w14:textId="4A6C7661" w:rsidR="00A32901" w:rsidRPr="00876149" w:rsidRDefault="00A32901" w:rsidP="00A32901">
    <w:pPr>
      <w:rPr>
        <w:rFonts w:ascii="Calibri" w:hAnsi="Calibri" w:cs="Calibri"/>
        <w:sz w:val="20"/>
        <w:szCs w:val="20"/>
      </w:rPr>
    </w:pPr>
    <w:r w:rsidRPr="00876149">
      <w:rPr>
        <w:rFonts w:ascii="Calibri" w:hAnsi="Calibri" w:cs="Calibri"/>
        <w:sz w:val="20"/>
        <w:szCs w:val="20"/>
      </w:rPr>
      <w:t xml:space="preserve">Société anonyme Coopérative </w:t>
    </w:r>
    <w:r w:rsidRPr="00AB1A4C">
      <w:rPr>
        <w:rFonts w:ascii="Calibri" w:hAnsi="Calibri" w:cs="Calibri"/>
        <w:sz w:val="20"/>
        <w:szCs w:val="20"/>
        <w:highlight w:val="lightGray"/>
      </w:rPr>
      <w:t xml:space="preserve">[de Production / d’Intérêt </w:t>
    </w:r>
    <w:proofErr w:type="gramStart"/>
    <w:r w:rsidRPr="00AB1A4C">
      <w:rPr>
        <w:rFonts w:ascii="Calibri" w:hAnsi="Calibri" w:cs="Calibri"/>
        <w:sz w:val="20"/>
        <w:szCs w:val="20"/>
        <w:highlight w:val="lightGray"/>
      </w:rPr>
      <w:t>Collectif ]</w:t>
    </w:r>
    <w:proofErr w:type="gramEnd"/>
    <w:r w:rsidRPr="00876149">
      <w:rPr>
        <w:rFonts w:ascii="Calibri" w:hAnsi="Calibri" w:cs="Calibri"/>
        <w:sz w:val="20"/>
        <w:szCs w:val="20"/>
      </w:rPr>
      <w:t xml:space="preserve"> d’Habitation à Loyer Modéré </w:t>
    </w:r>
    <w:r w:rsidR="009451DD">
      <w:rPr>
        <w:rFonts w:ascii="Calibri" w:hAnsi="Calibri" w:cs="Calibri"/>
        <w:sz w:val="20"/>
        <w:szCs w:val="20"/>
      </w:rPr>
      <w:t>à capital variable</w:t>
    </w:r>
  </w:p>
  <w:p w14:paraId="6E61EE6D" w14:textId="77777777" w:rsidR="00A32901" w:rsidRPr="00AB1A4C" w:rsidRDefault="00A32901" w:rsidP="00A32901">
    <w:pPr>
      <w:rPr>
        <w:rFonts w:ascii="Calibri" w:hAnsi="Calibri" w:cs="Calibri"/>
        <w:sz w:val="20"/>
        <w:szCs w:val="20"/>
        <w:highlight w:val="lightGray"/>
      </w:rPr>
    </w:pPr>
    <w:r w:rsidRPr="00876149">
      <w:rPr>
        <w:rFonts w:ascii="Calibri" w:hAnsi="Calibri" w:cs="Calibri"/>
        <w:sz w:val="20"/>
        <w:szCs w:val="20"/>
      </w:rPr>
      <w:t xml:space="preserve">Siège social : </w:t>
    </w:r>
    <w:r w:rsidRPr="00AB1A4C">
      <w:rPr>
        <w:rFonts w:ascii="Calibri" w:hAnsi="Calibri" w:cs="Calibri"/>
        <w:sz w:val="20"/>
        <w:szCs w:val="20"/>
        <w:highlight w:val="lightGray"/>
      </w:rPr>
      <w:t>Adresse du siège</w:t>
    </w:r>
  </w:p>
  <w:p w14:paraId="6E61EE6E" w14:textId="77777777" w:rsidR="00A32901" w:rsidRPr="00876149" w:rsidRDefault="00A32901" w:rsidP="00A32901">
    <w:pPr>
      <w:rPr>
        <w:rFonts w:ascii="Calibri" w:hAnsi="Calibri" w:cs="Calibri"/>
        <w:sz w:val="20"/>
        <w:szCs w:val="20"/>
      </w:rPr>
    </w:pPr>
    <w:r w:rsidRPr="00AB1A4C">
      <w:rPr>
        <w:rFonts w:ascii="Calibri" w:hAnsi="Calibri" w:cs="Calibri"/>
        <w:sz w:val="20"/>
        <w:szCs w:val="20"/>
        <w:highlight w:val="lightGray"/>
      </w:rPr>
      <w:t>Numéro d'immatriculation et RCS</w:t>
    </w:r>
  </w:p>
  <w:p w14:paraId="6E61EE6F" w14:textId="77777777" w:rsidR="00CD31FB" w:rsidRPr="00CD31FB" w:rsidRDefault="00CD31FB" w:rsidP="00CD31FB">
    <w:pPr>
      <w:outlineLvl w:val="0"/>
      <w:rPr>
        <w:rFonts w:ascii="Calibri" w:hAnsi="Calibr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1EE72" w14:textId="77777777" w:rsidR="00461F16" w:rsidRDefault="00461F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662B6"/>
    <w:multiLevelType w:val="hybridMultilevel"/>
    <w:tmpl w:val="AA7A9F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2743ED"/>
    <w:multiLevelType w:val="hybridMultilevel"/>
    <w:tmpl w:val="3BF44954"/>
    <w:lvl w:ilvl="0" w:tplc="A3187A3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7230871"/>
    <w:multiLevelType w:val="hybridMultilevel"/>
    <w:tmpl w:val="C720CCDC"/>
    <w:lvl w:ilvl="0" w:tplc="96360972">
      <w:start w:val="10"/>
      <w:numFmt w:val="upp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451A3C37"/>
    <w:multiLevelType w:val="hybridMultilevel"/>
    <w:tmpl w:val="B9326628"/>
    <w:lvl w:ilvl="0" w:tplc="84B6C90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1D963CF"/>
    <w:multiLevelType w:val="hybridMultilevel"/>
    <w:tmpl w:val="AA7A9F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8F52A4B"/>
    <w:multiLevelType w:val="hybridMultilevel"/>
    <w:tmpl w:val="BF8854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3"/>
  </w:num>
  <w:num w:numId="5">
    <w:abstractNumId w:val="4"/>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613DC4"/>
    <w:rsid w:val="00026BD4"/>
    <w:rsid w:val="00035558"/>
    <w:rsid w:val="00036BAF"/>
    <w:rsid w:val="00036CC4"/>
    <w:rsid w:val="00037DE8"/>
    <w:rsid w:val="00045918"/>
    <w:rsid w:val="00050639"/>
    <w:rsid w:val="00060118"/>
    <w:rsid w:val="000666AA"/>
    <w:rsid w:val="000875D1"/>
    <w:rsid w:val="0008782F"/>
    <w:rsid w:val="000929BA"/>
    <w:rsid w:val="000A51F2"/>
    <w:rsid w:val="000A58AD"/>
    <w:rsid w:val="000C09C0"/>
    <w:rsid w:val="000E29CD"/>
    <w:rsid w:val="000E6591"/>
    <w:rsid w:val="00112590"/>
    <w:rsid w:val="001140BA"/>
    <w:rsid w:val="0012681E"/>
    <w:rsid w:val="00144396"/>
    <w:rsid w:val="00155358"/>
    <w:rsid w:val="00166BB0"/>
    <w:rsid w:val="00167433"/>
    <w:rsid w:val="00174C79"/>
    <w:rsid w:val="0018591F"/>
    <w:rsid w:val="001A2A74"/>
    <w:rsid w:val="001C4510"/>
    <w:rsid w:val="001F2D19"/>
    <w:rsid w:val="001F488B"/>
    <w:rsid w:val="001F5792"/>
    <w:rsid w:val="00204364"/>
    <w:rsid w:val="00214D16"/>
    <w:rsid w:val="002273D5"/>
    <w:rsid w:val="002320B3"/>
    <w:rsid w:val="002339D9"/>
    <w:rsid w:val="002472E6"/>
    <w:rsid w:val="00254980"/>
    <w:rsid w:val="00260525"/>
    <w:rsid w:val="0026591A"/>
    <w:rsid w:val="002668C1"/>
    <w:rsid w:val="00273447"/>
    <w:rsid w:val="00275796"/>
    <w:rsid w:val="002A1E39"/>
    <w:rsid w:val="002A3847"/>
    <w:rsid w:val="002A6058"/>
    <w:rsid w:val="002B212C"/>
    <w:rsid w:val="002B4842"/>
    <w:rsid w:val="002C19E3"/>
    <w:rsid w:val="002C51ED"/>
    <w:rsid w:val="002D03FE"/>
    <w:rsid w:val="002D687D"/>
    <w:rsid w:val="0030353A"/>
    <w:rsid w:val="00323656"/>
    <w:rsid w:val="00330B28"/>
    <w:rsid w:val="00332894"/>
    <w:rsid w:val="00336152"/>
    <w:rsid w:val="003407A1"/>
    <w:rsid w:val="00354C4C"/>
    <w:rsid w:val="003707A9"/>
    <w:rsid w:val="003805B5"/>
    <w:rsid w:val="00381FD7"/>
    <w:rsid w:val="00382295"/>
    <w:rsid w:val="0038480F"/>
    <w:rsid w:val="00392C2B"/>
    <w:rsid w:val="003A2995"/>
    <w:rsid w:val="003A3104"/>
    <w:rsid w:val="003B4020"/>
    <w:rsid w:val="003C1CD8"/>
    <w:rsid w:val="003E4C24"/>
    <w:rsid w:val="003F49A0"/>
    <w:rsid w:val="0040278D"/>
    <w:rsid w:val="00406642"/>
    <w:rsid w:val="00411907"/>
    <w:rsid w:val="00423EC2"/>
    <w:rsid w:val="00430E6D"/>
    <w:rsid w:val="00430E8B"/>
    <w:rsid w:val="00450FA8"/>
    <w:rsid w:val="00451D25"/>
    <w:rsid w:val="00460918"/>
    <w:rsid w:val="00461F16"/>
    <w:rsid w:val="0047447F"/>
    <w:rsid w:val="004873C1"/>
    <w:rsid w:val="004C7664"/>
    <w:rsid w:val="004D36FB"/>
    <w:rsid w:val="004E0F9D"/>
    <w:rsid w:val="004E288F"/>
    <w:rsid w:val="004E3B5F"/>
    <w:rsid w:val="004E6509"/>
    <w:rsid w:val="004F1DCC"/>
    <w:rsid w:val="004F5C07"/>
    <w:rsid w:val="00507A9E"/>
    <w:rsid w:val="00527827"/>
    <w:rsid w:val="005324D3"/>
    <w:rsid w:val="00533064"/>
    <w:rsid w:val="00545DE8"/>
    <w:rsid w:val="0055615A"/>
    <w:rsid w:val="0056263A"/>
    <w:rsid w:val="005A4AAC"/>
    <w:rsid w:val="005A6986"/>
    <w:rsid w:val="005C4285"/>
    <w:rsid w:val="005D372D"/>
    <w:rsid w:val="005D47D2"/>
    <w:rsid w:val="005E4EEA"/>
    <w:rsid w:val="005F74E5"/>
    <w:rsid w:val="005F7AD3"/>
    <w:rsid w:val="00605834"/>
    <w:rsid w:val="00613DC4"/>
    <w:rsid w:val="0061663E"/>
    <w:rsid w:val="00624EBF"/>
    <w:rsid w:val="00631E42"/>
    <w:rsid w:val="006616F4"/>
    <w:rsid w:val="006B3B7B"/>
    <w:rsid w:val="006B443F"/>
    <w:rsid w:val="006D7442"/>
    <w:rsid w:val="006D78B0"/>
    <w:rsid w:val="006E0B6E"/>
    <w:rsid w:val="006E51B8"/>
    <w:rsid w:val="006F0B76"/>
    <w:rsid w:val="006F11EE"/>
    <w:rsid w:val="006F2C69"/>
    <w:rsid w:val="006F340A"/>
    <w:rsid w:val="007076F9"/>
    <w:rsid w:val="007122C9"/>
    <w:rsid w:val="00723770"/>
    <w:rsid w:val="00731BBB"/>
    <w:rsid w:val="00731F20"/>
    <w:rsid w:val="007350E1"/>
    <w:rsid w:val="00743D33"/>
    <w:rsid w:val="00761369"/>
    <w:rsid w:val="00766F3F"/>
    <w:rsid w:val="00767616"/>
    <w:rsid w:val="00790805"/>
    <w:rsid w:val="007A33E2"/>
    <w:rsid w:val="007C1BCB"/>
    <w:rsid w:val="007C5171"/>
    <w:rsid w:val="007D0974"/>
    <w:rsid w:val="007D19CC"/>
    <w:rsid w:val="007F79AB"/>
    <w:rsid w:val="0080100E"/>
    <w:rsid w:val="00826C6C"/>
    <w:rsid w:val="00852E94"/>
    <w:rsid w:val="0085611B"/>
    <w:rsid w:val="0087453C"/>
    <w:rsid w:val="008754C8"/>
    <w:rsid w:val="00876149"/>
    <w:rsid w:val="0089010F"/>
    <w:rsid w:val="00890FBB"/>
    <w:rsid w:val="008A4243"/>
    <w:rsid w:val="008A7226"/>
    <w:rsid w:val="008B547D"/>
    <w:rsid w:val="008B7B7A"/>
    <w:rsid w:val="008C51BC"/>
    <w:rsid w:val="008D6C9B"/>
    <w:rsid w:val="008F0A48"/>
    <w:rsid w:val="008F0DA6"/>
    <w:rsid w:val="009042BF"/>
    <w:rsid w:val="00904319"/>
    <w:rsid w:val="00921253"/>
    <w:rsid w:val="0093158F"/>
    <w:rsid w:val="009451DD"/>
    <w:rsid w:val="00945C44"/>
    <w:rsid w:val="00950D38"/>
    <w:rsid w:val="00955D51"/>
    <w:rsid w:val="00960C0F"/>
    <w:rsid w:val="009644B6"/>
    <w:rsid w:val="00966965"/>
    <w:rsid w:val="0097520F"/>
    <w:rsid w:val="00984066"/>
    <w:rsid w:val="009C10E9"/>
    <w:rsid w:val="009D01A8"/>
    <w:rsid w:val="009E3D71"/>
    <w:rsid w:val="00A05AF6"/>
    <w:rsid w:val="00A12B3D"/>
    <w:rsid w:val="00A156CB"/>
    <w:rsid w:val="00A32901"/>
    <w:rsid w:val="00A33A3D"/>
    <w:rsid w:val="00A422DB"/>
    <w:rsid w:val="00A477D6"/>
    <w:rsid w:val="00A611AC"/>
    <w:rsid w:val="00A70A4C"/>
    <w:rsid w:val="00A7569D"/>
    <w:rsid w:val="00A8253E"/>
    <w:rsid w:val="00A925BB"/>
    <w:rsid w:val="00AA0297"/>
    <w:rsid w:val="00AB1A4C"/>
    <w:rsid w:val="00AC60FA"/>
    <w:rsid w:val="00AC623F"/>
    <w:rsid w:val="00AC7D35"/>
    <w:rsid w:val="00AD3F18"/>
    <w:rsid w:val="00AD59FA"/>
    <w:rsid w:val="00AD63E6"/>
    <w:rsid w:val="00AE2D05"/>
    <w:rsid w:val="00AE7BE1"/>
    <w:rsid w:val="00AF4CB6"/>
    <w:rsid w:val="00AF4F17"/>
    <w:rsid w:val="00AF6189"/>
    <w:rsid w:val="00AF7F9F"/>
    <w:rsid w:val="00B05888"/>
    <w:rsid w:val="00B232BE"/>
    <w:rsid w:val="00B245D1"/>
    <w:rsid w:val="00B260E3"/>
    <w:rsid w:val="00B354FA"/>
    <w:rsid w:val="00B650F6"/>
    <w:rsid w:val="00B85324"/>
    <w:rsid w:val="00B86F2C"/>
    <w:rsid w:val="00B93E3F"/>
    <w:rsid w:val="00B96672"/>
    <w:rsid w:val="00BA2DBD"/>
    <w:rsid w:val="00BC0041"/>
    <w:rsid w:val="00BD02F3"/>
    <w:rsid w:val="00BD2890"/>
    <w:rsid w:val="00BD333F"/>
    <w:rsid w:val="00BD79CD"/>
    <w:rsid w:val="00BE27C6"/>
    <w:rsid w:val="00BF0516"/>
    <w:rsid w:val="00C06894"/>
    <w:rsid w:val="00C20B7D"/>
    <w:rsid w:val="00C2635D"/>
    <w:rsid w:val="00C47ED5"/>
    <w:rsid w:val="00C54C7D"/>
    <w:rsid w:val="00C62C1F"/>
    <w:rsid w:val="00C804E9"/>
    <w:rsid w:val="00C80844"/>
    <w:rsid w:val="00C85D6F"/>
    <w:rsid w:val="00CC0F5F"/>
    <w:rsid w:val="00CC2564"/>
    <w:rsid w:val="00CD282D"/>
    <w:rsid w:val="00CD31FB"/>
    <w:rsid w:val="00CD41B4"/>
    <w:rsid w:val="00CD5681"/>
    <w:rsid w:val="00CE414C"/>
    <w:rsid w:val="00CE6639"/>
    <w:rsid w:val="00D03DEF"/>
    <w:rsid w:val="00D07F5C"/>
    <w:rsid w:val="00D25470"/>
    <w:rsid w:val="00D428AA"/>
    <w:rsid w:val="00D565B7"/>
    <w:rsid w:val="00D62ABE"/>
    <w:rsid w:val="00D808C0"/>
    <w:rsid w:val="00D968B2"/>
    <w:rsid w:val="00DA7772"/>
    <w:rsid w:val="00DD04E0"/>
    <w:rsid w:val="00DD30C8"/>
    <w:rsid w:val="00DD3F0A"/>
    <w:rsid w:val="00DD5F92"/>
    <w:rsid w:val="00DE02E2"/>
    <w:rsid w:val="00DE41B2"/>
    <w:rsid w:val="00DF4E1E"/>
    <w:rsid w:val="00DF7654"/>
    <w:rsid w:val="00E061EA"/>
    <w:rsid w:val="00E201C1"/>
    <w:rsid w:val="00E31CBA"/>
    <w:rsid w:val="00E32E09"/>
    <w:rsid w:val="00E36418"/>
    <w:rsid w:val="00E663AB"/>
    <w:rsid w:val="00E729F7"/>
    <w:rsid w:val="00E748D3"/>
    <w:rsid w:val="00E772A4"/>
    <w:rsid w:val="00E837F3"/>
    <w:rsid w:val="00E83F94"/>
    <w:rsid w:val="00E849F0"/>
    <w:rsid w:val="00E94F92"/>
    <w:rsid w:val="00EA2123"/>
    <w:rsid w:val="00EA78EE"/>
    <w:rsid w:val="00EB1E1D"/>
    <w:rsid w:val="00EB5604"/>
    <w:rsid w:val="00EB66CC"/>
    <w:rsid w:val="00EC7B88"/>
    <w:rsid w:val="00EE15F1"/>
    <w:rsid w:val="00EE533C"/>
    <w:rsid w:val="00EF03C4"/>
    <w:rsid w:val="00EF0F2C"/>
    <w:rsid w:val="00EF2CF7"/>
    <w:rsid w:val="00EF77FD"/>
    <w:rsid w:val="00F0009E"/>
    <w:rsid w:val="00F007D3"/>
    <w:rsid w:val="00F077AE"/>
    <w:rsid w:val="00F11DA6"/>
    <w:rsid w:val="00F224E7"/>
    <w:rsid w:val="00F22771"/>
    <w:rsid w:val="00F23252"/>
    <w:rsid w:val="00F2763F"/>
    <w:rsid w:val="00F404C7"/>
    <w:rsid w:val="00F51AD7"/>
    <w:rsid w:val="00F57CF2"/>
    <w:rsid w:val="00F6626C"/>
    <w:rsid w:val="00F73EC2"/>
    <w:rsid w:val="00F7503F"/>
    <w:rsid w:val="00F77B01"/>
    <w:rsid w:val="00F82D8A"/>
    <w:rsid w:val="00FC199C"/>
    <w:rsid w:val="00FC4A17"/>
    <w:rsid w:val="00FC6B91"/>
    <w:rsid w:val="00FF653F"/>
    <w:rsid w:val="579CB690"/>
    <w:rsid w:val="5A93225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6E61EE25"/>
  <w15:docId w15:val="{55B6B628-7FB8-42D3-92FF-6814E2FCD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20B3"/>
    <w:rPr>
      <w:sz w:val="24"/>
      <w:szCs w:val="24"/>
    </w:rPr>
  </w:style>
  <w:style w:type="paragraph" w:styleId="Titre2">
    <w:name w:val="heading 2"/>
    <w:basedOn w:val="Normal"/>
    <w:next w:val="Normal"/>
    <w:link w:val="Titre2Car"/>
    <w:semiHidden/>
    <w:unhideWhenUsed/>
    <w:qFormat/>
    <w:locked/>
    <w:rsid w:val="00B260E3"/>
    <w:pPr>
      <w:keepNext/>
      <w:autoSpaceDE w:val="0"/>
      <w:autoSpaceDN w:val="0"/>
      <w:spacing w:line="240" w:lineRule="atLeast"/>
      <w:ind w:right="46"/>
      <w:outlineLvl w:val="1"/>
    </w:pPr>
    <w:rPr>
      <w:rFonts w:ascii="Arial Narrow" w:hAnsi="Arial Narrow"/>
      <w:b/>
      <w:bCs/>
      <w:color w:val="000000"/>
      <w:sz w:val="28"/>
      <w:szCs w:val="28"/>
    </w:rPr>
  </w:style>
  <w:style w:type="paragraph" w:styleId="Titre3">
    <w:name w:val="heading 3"/>
    <w:basedOn w:val="Normal"/>
    <w:next w:val="Normal"/>
    <w:link w:val="Titre3Car"/>
    <w:semiHidden/>
    <w:unhideWhenUsed/>
    <w:qFormat/>
    <w:locked/>
    <w:rsid w:val="00731F20"/>
    <w:pPr>
      <w:keepNext/>
      <w:spacing w:before="240" w:after="60"/>
      <w:outlineLvl w:val="2"/>
    </w:pPr>
    <w:rPr>
      <w:rFonts w:ascii="Cambria" w:hAnsi="Cambria"/>
      <w:b/>
      <w:bCs/>
      <w:sz w:val="26"/>
      <w:szCs w:val="26"/>
    </w:rPr>
  </w:style>
  <w:style w:type="paragraph" w:styleId="Titre4">
    <w:name w:val="heading 4"/>
    <w:basedOn w:val="Normal"/>
    <w:next w:val="Normal"/>
    <w:link w:val="Titre4Car"/>
    <w:semiHidden/>
    <w:unhideWhenUsed/>
    <w:qFormat/>
    <w:locked/>
    <w:rsid w:val="00AD59FA"/>
    <w:pPr>
      <w:keepNext/>
      <w:spacing w:before="240" w:after="60"/>
      <w:outlineLvl w:val="3"/>
    </w:pPr>
    <w:rPr>
      <w:rFonts w:ascii="Calibri" w:hAnsi="Calibri"/>
      <w:b/>
      <w:bCs/>
      <w:sz w:val="28"/>
      <w:szCs w:val="28"/>
    </w:rPr>
  </w:style>
  <w:style w:type="paragraph" w:styleId="Titre6">
    <w:name w:val="heading 6"/>
    <w:basedOn w:val="Normal"/>
    <w:next w:val="Normal"/>
    <w:link w:val="Titre6Car"/>
    <w:unhideWhenUsed/>
    <w:qFormat/>
    <w:locked/>
    <w:rsid w:val="00AD59FA"/>
    <w:pPr>
      <w:spacing w:before="240" w:after="60"/>
      <w:outlineLvl w:val="5"/>
    </w:pPr>
    <w:rPr>
      <w:rFonts w:ascii="Calibri" w:hAnsi="Calibri"/>
      <w:b/>
      <w:bCs/>
      <w:sz w:val="22"/>
      <w:szCs w:val="22"/>
    </w:rPr>
  </w:style>
  <w:style w:type="paragraph" w:styleId="Titre7">
    <w:name w:val="heading 7"/>
    <w:basedOn w:val="Normal"/>
    <w:next w:val="Normal"/>
    <w:link w:val="Titre7Car"/>
    <w:semiHidden/>
    <w:unhideWhenUsed/>
    <w:qFormat/>
    <w:locked/>
    <w:rsid w:val="00B260E3"/>
    <w:pPr>
      <w:keepNext/>
      <w:autoSpaceDE w:val="0"/>
      <w:autoSpaceDN w:val="0"/>
      <w:spacing w:line="240" w:lineRule="atLeast"/>
      <w:ind w:right="46"/>
      <w:outlineLvl w:val="6"/>
    </w:pPr>
    <w:rPr>
      <w:rFonts w:ascii="Arial Narrow" w:hAnsi="Arial Narrow"/>
      <w:b/>
      <w:bCs/>
      <w:color w:val="000000"/>
    </w:rPr>
  </w:style>
  <w:style w:type="paragraph" w:styleId="Titre8">
    <w:name w:val="heading 8"/>
    <w:basedOn w:val="Normal"/>
    <w:next w:val="Normal"/>
    <w:link w:val="Titre8Car"/>
    <w:semiHidden/>
    <w:unhideWhenUsed/>
    <w:qFormat/>
    <w:locked/>
    <w:rsid w:val="00B260E3"/>
    <w:pPr>
      <w:keepNext/>
      <w:autoSpaceDE w:val="0"/>
      <w:autoSpaceDN w:val="0"/>
      <w:spacing w:line="240" w:lineRule="atLeast"/>
      <w:ind w:right="46"/>
      <w:jc w:val="both"/>
      <w:outlineLvl w:val="7"/>
    </w:pPr>
    <w:rPr>
      <w:rFonts w:ascii="Arial Narrow" w:hAnsi="Arial Narrow"/>
      <w:b/>
      <w:b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deliste1">
    <w:name w:val="Paragraphe de liste1"/>
    <w:basedOn w:val="Normal"/>
    <w:uiPriority w:val="99"/>
    <w:rsid w:val="00F404C7"/>
    <w:pPr>
      <w:ind w:left="708"/>
    </w:pPr>
    <w:rPr>
      <w:rFonts w:ascii="Arial" w:hAnsi="Arial"/>
      <w:sz w:val="22"/>
      <w:szCs w:val="20"/>
    </w:rPr>
  </w:style>
  <w:style w:type="paragraph" w:customStyle="1" w:styleId="Paragraphedeliste11">
    <w:name w:val="Paragraphe de liste11"/>
    <w:basedOn w:val="Normal"/>
    <w:uiPriority w:val="99"/>
    <w:rsid w:val="00F404C7"/>
    <w:pPr>
      <w:ind w:left="720"/>
      <w:contextualSpacing/>
    </w:pPr>
  </w:style>
  <w:style w:type="paragraph" w:styleId="Pieddepage">
    <w:name w:val="footer"/>
    <w:basedOn w:val="Normal"/>
    <w:link w:val="PieddepageCar"/>
    <w:uiPriority w:val="99"/>
    <w:rsid w:val="00B85324"/>
    <w:pPr>
      <w:tabs>
        <w:tab w:val="center" w:pos="4536"/>
        <w:tab w:val="right" w:pos="9072"/>
      </w:tabs>
    </w:pPr>
  </w:style>
  <w:style w:type="character" w:customStyle="1" w:styleId="PieddepageCar">
    <w:name w:val="Pied de page Car"/>
    <w:link w:val="Pieddepage"/>
    <w:uiPriority w:val="99"/>
    <w:locked/>
    <w:rsid w:val="00EB66CC"/>
    <w:rPr>
      <w:rFonts w:cs="Times New Roman"/>
      <w:sz w:val="24"/>
      <w:szCs w:val="24"/>
    </w:rPr>
  </w:style>
  <w:style w:type="character" w:styleId="Numrodepage">
    <w:name w:val="page number"/>
    <w:uiPriority w:val="99"/>
    <w:rsid w:val="00B85324"/>
    <w:rPr>
      <w:rFonts w:cs="Times New Roman"/>
    </w:rPr>
  </w:style>
  <w:style w:type="paragraph" w:styleId="En-tte">
    <w:name w:val="header"/>
    <w:basedOn w:val="Normal"/>
    <w:link w:val="En-tteCar"/>
    <w:uiPriority w:val="99"/>
    <w:rsid w:val="00545DE8"/>
    <w:pPr>
      <w:tabs>
        <w:tab w:val="center" w:pos="4536"/>
        <w:tab w:val="right" w:pos="9072"/>
      </w:tabs>
    </w:pPr>
  </w:style>
  <w:style w:type="character" w:customStyle="1" w:styleId="En-tteCar">
    <w:name w:val="En-tête Car"/>
    <w:link w:val="En-tte"/>
    <w:uiPriority w:val="99"/>
    <w:semiHidden/>
    <w:rsid w:val="00B31132"/>
    <w:rPr>
      <w:sz w:val="24"/>
      <w:szCs w:val="24"/>
    </w:rPr>
  </w:style>
  <w:style w:type="character" w:styleId="Lienhypertexte">
    <w:name w:val="Hyperlink"/>
    <w:uiPriority w:val="99"/>
    <w:rsid w:val="00545DE8"/>
    <w:rPr>
      <w:rFonts w:cs="Times New Roman"/>
      <w:color w:val="0000FF"/>
      <w:u w:val="single"/>
    </w:rPr>
  </w:style>
  <w:style w:type="paragraph" w:styleId="NormalWeb">
    <w:name w:val="Normal (Web)"/>
    <w:basedOn w:val="Normal"/>
    <w:uiPriority w:val="99"/>
    <w:rsid w:val="00545DE8"/>
    <w:pPr>
      <w:spacing w:before="100" w:beforeAutospacing="1" w:after="100" w:afterAutospacing="1"/>
    </w:pPr>
  </w:style>
  <w:style w:type="character" w:customStyle="1" w:styleId="txt1">
    <w:name w:val="txt1"/>
    <w:uiPriority w:val="99"/>
    <w:rsid w:val="00C2635D"/>
    <w:rPr>
      <w:rFonts w:ascii="Arial" w:hAnsi="Arial" w:cs="Arial"/>
      <w:color w:val="000000"/>
      <w:spacing w:val="0"/>
      <w:sz w:val="18"/>
      <w:szCs w:val="18"/>
    </w:rPr>
  </w:style>
  <w:style w:type="paragraph" w:styleId="Paragraphedeliste">
    <w:name w:val="List Paragraph"/>
    <w:basedOn w:val="Normal"/>
    <w:uiPriority w:val="99"/>
    <w:qFormat/>
    <w:rsid w:val="00C2635D"/>
    <w:pPr>
      <w:ind w:left="720"/>
      <w:contextualSpacing/>
    </w:pPr>
  </w:style>
  <w:style w:type="character" w:customStyle="1" w:styleId="txtbold1">
    <w:name w:val="txtbold1"/>
    <w:uiPriority w:val="99"/>
    <w:rsid w:val="00C2635D"/>
    <w:rPr>
      <w:rFonts w:ascii="Arial" w:hAnsi="Arial" w:cs="Arial"/>
      <w:b/>
      <w:bCs/>
      <w:color w:val="000000"/>
      <w:sz w:val="18"/>
      <w:szCs w:val="18"/>
    </w:rPr>
  </w:style>
  <w:style w:type="paragraph" w:styleId="Textedebulles">
    <w:name w:val="Balloon Text"/>
    <w:basedOn w:val="Normal"/>
    <w:link w:val="TextedebullesCar"/>
    <w:uiPriority w:val="99"/>
    <w:rsid w:val="00035558"/>
    <w:rPr>
      <w:rFonts w:ascii="Tahoma" w:hAnsi="Tahoma"/>
      <w:sz w:val="16"/>
      <w:szCs w:val="16"/>
    </w:rPr>
  </w:style>
  <w:style w:type="character" w:customStyle="1" w:styleId="TextedebullesCar">
    <w:name w:val="Texte de bulles Car"/>
    <w:link w:val="Textedebulles"/>
    <w:uiPriority w:val="99"/>
    <w:locked/>
    <w:rsid w:val="00035558"/>
    <w:rPr>
      <w:rFonts w:ascii="Tahoma" w:hAnsi="Tahoma" w:cs="Tahoma"/>
      <w:sz w:val="16"/>
      <w:szCs w:val="16"/>
    </w:rPr>
  </w:style>
  <w:style w:type="paragraph" w:styleId="Corpsdetexte">
    <w:name w:val="Body Text"/>
    <w:basedOn w:val="Normal"/>
    <w:link w:val="CorpsdetexteCar"/>
    <w:autoRedefine/>
    <w:uiPriority w:val="99"/>
    <w:rsid w:val="00EB66CC"/>
    <w:pPr>
      <w:jc w:val="both"/>
    </w:pPr>
    <w:rPr>
      <w:rFonts w:ascii="Calibri" w:hAnsi="Calibri"/>
      <w:sz w:val="22"/>
      <w:szCs w:val="20"/>
    </w:rPr>
  </w:style>
  <w:style w:type="character" w:customStyle="1" w:styleId="CorpsdetexteCar">
    <w:name w:val="Corps de texte Car"/>
    <w:link w:val="Corpsdetexte"/>
    <w:uiPriority w:val="99"/>
    <w:locked/>
    <w:rsid w:val="00EB66CC"/>
    <w:rPr>
      <w:rFonts w:ascii="Calibri" w:hAnsi="Calibri" w:cs="Times New Roman"/>
      <w:sz w:val="22"/>
    </w:rPr>
  </w:style>
  <w:style w:type="table" w:styleId="Grilledutableau">
    <w:name w:val="Table Grid"/>
    <w:basedOn w:val="TableauNormal"/>
    <w:uiPriority w:val="99"/>
    <w:rsid w:val="00EA78E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xplorateurdedocuments">
    <w:name w:val="Document Map"/>
    <w:basedOn w:val="Normal"/>
    <w:link w:val="ExplorateurdedocumentsCar"/>
    <w:uiPriority w:val="99"/>
    <w:semiHidden/>
    <w:rsid w:val="00A33A3D"/>
    <w:pPr>
      <w:shd w:val="clear" w:color="auto" w:fill="000080"/>
    </w:pPr>
    <w:rPr>
      <w:sz w:val="0"/>
      <w:szCs w:val="0"/>
    </w:rPr>
  </w:style>
  <w:style w:type="character" w:customStyle="1" w:styleId="ExplorateurdedocumentsCar">
    <w:name w:val="Explorateur de documents Car"/>
    <w:link w:val="Explorateurdedocuments"/>
    <w:uiPriority w:val="99"/>
    <w:semiHidden/>
    <w:rsid w:val="00B31132"/>
    <w:rPr>
      <w:sz w:val="0"/>
      <w:szCs w:val="0"/>
    </w:rPr>
  </w:style>
  <w:style w:type="character" w:styleId="lev">
    <w:name w:val="Strong"/>
    <w:uiPriority w:val="22"/>
    <w:qFormat/>
    <w:locked/>
    <w:rsid w:val="00045918"/>
    <w:rPr>
      <w:b/>
      <w:bCs/>
    </w:rPr>
  </w:style>
  <w:style w:type="paragraph" w:styleId="Retraitcorpsdetexte">
    <w:name w:val="Body Text Indent"/>
    <w:basedOn w:val="Normal"/>
    <w:link w:val="RetraitcorpsdetexteCar"/>
    <w:uiPriority w:val="99"/>
    <w:unhideWhenUsed/>
    <w:rsid w:val="00B260E3"/>
    <w:pPr>
      <w:spacing w:after="120"/>
      <w:ind w:left="283"/>
    </w:pPr>
  </w:style>
  <w:style w:type="character" w:customStyle="1" w:styleId="RetraitcorpsdetexteCar">
    <w:name w:val="Retrait corps de texte Car"/>
    <w:link w:val="Retraitcorpsdetexte"/>
    <w:uiPriority w:val="99"/>
    <w:rsid w:val="00B260E3"/>
    <w:rPr>
      <w:sz w:val="24"/>
      <w:szCs w:val="24"/>
    </w:rPr>
  </w:style>
  <w:style w:type="character" w:customStyle="1" w:styleId="Titre2Car">
    <w:name w:val="Titre 2 Car"/>
    <w:link w:val="Titre2"/>
    <w:semiHidden/>
    <w:rsid w:val="00B260E3"/>
    <w:rPr>
      <w:rFonts w:ascii="Arial Narrow" w:hAnsi="Arial Narrow"/>
      <w:b/>
      <w:bCs/>
      <w:color w:val="000000"/>
      <w:sz w:val="28"/>
      <w:szCs w:val="28"/>
    </w:rPr>
  </w:style>
  <w:style w:type="character" w:customStyle="1" w:styleId="Titre7Car">
    <w:name w:val="Titre 7 Car"/>
    <w:link w:val="Titre7"/>
    <w:semiHidden/>
    <w:rsid w:val="00B260E3"/>
    <w:rPr>
      <w:rFonts w:ascii="Arial Narrow" w:hAnsi="Arial Narrow"/>
      <w:b/>
      <w:bCs/>
      <w:color w:val="000000"/>
      <w:sz w:val="24"/>
      <w:szCs w:val="24"/>
    </w:rPr>
  </w:style>
  <w:style w:type="character" w:customStyle="1" w:styleId="Titre8Car">
    <w:name w:val="Titre 8 Car"/>
    <w:link w:val="Titre8"/>
    <w:semiHidden/>
    <w:rsid w:val="00B260E3"/>
    <w:rPr>
      <w:rFonts w:ascii="Arial Narrow" w:hAnsi="Arial Narrow"/>
      <w:b/>
      <w:bCs/>
      <w:color w:val="000000"/>
      <w:sz w:val="24"/>
      <w:szCs w:val="24"/>
    </w:rPr>
  </w:style>
  <w:style w:type="paragraph" w:customStyle="1" w:styleId="texte">
    <w:name w:val="texte"/>
    <w:basedOn w:val="Normal"/>
    <w:rsid w:val="00B260E3"/>
    <w:pPr>
      <w:jc w:val="both"/>
    </w:pPr>
    <w:rPr>
      <w:rFonts w:ascii="Helvetica" w:hAnsi="Helvetica"/>
      <w:sz w:val="20"/>
      <w:szCs w:val="20"/>
    </w:rPr>
  </w:style>
  <w:style w:type="character" w:customStyle="1" w:styleId="Titre4Car">
    <w:name w:val="Titre 4 Car"/>
    <w:link w:val="Titre4"/>
    <w:semiHidden/>
    <w:rsid w:val="00AD59FA"/>
    <w:rPr>
      <w:rFonts w:ascii="Calibri" w:eastAsia="Times New Roman" w:hAnsi="Calibri" w:cs="Times New Roman"/>
      <w:b/>
      <w:bCs/>
      <w:sz w:val="28"/>
      <w:szCs w:val="28"/>
    </w:rPr>
  </w:style>
  <w:style w:type="character" w:customStyle="1" w:styleId="Titre6Car">
    <w:name w:val="Titre 6 Car"/>
    <w:link w:val="Titre6"/>
    <w:rsid w:val="00AD59FA"/>
    <w:rPr>
      <w:rFonts w:ascii="Calibri" w:eastAsia="Times New Roman" w:hAnsi="Calibri" w:cs="Times New Roman"/>
      <w:b/>
      <w:bCs/>
      <w:sz w:val="22"/>
      <w:szCs w:val="22"/>
    </w:rPr>
  </w:style>
  <w:style w:type="character" w:customStyle="1" w:styleId="Titre3Car">
    <w:name w:val="Titre 3 Car"/>
    <w:link w:val="Titre3"/>
    <w:semiHidden/>
    <w:rsid w:val="00731F20"/>
    <w:rPr>
      <w:rFonts w:ascii="Cambria" w:eastAsia="Times New Roman" w:hAnsi="Cambria" w:cs="Times New Roman"/>
      <w:b/>
      <w:bCs/>
      <w:sz w:val="26"/>
      <w:szCs w:val="26"/>
    </w:rPr>
  </w:style>
  <w:style w:type="paragraph" w:styleId="Corpsdetexte3">
    <w:name w:val="Body Text 3"/>
    <w:basedOn w:val="Normal"/>
    <w:link w:val="Corpsdetexte3Car"/>
    <w:uiPriority w:val="99"/>
    <w:semiHidden/>
    <w:unhideWhenUsed/>
    <w:rsid w:val="00381FD7"/>
    <w:pPr>
      <w:spacing w:after="120"/>
    </w:pPr>
    <w:rPr>
      <w:sz w:val="16"/>
      <w:szCs w:val="16"/>
    </w:rPr>
  </w:style>
  <w:style w:type="character" w:customStyle="1" w:styleId="Corpsdetexte3Car">
    <w:name w:val="Corps de texte 3 Car"/>
    <w:link w:val="Corpsdetexte3"/>
    <w:uiPriority w:val="99"/>
    <w:semiHidden/>
    <w:rsid w:val="00381FD7"/>
    <w:rPr>
      <w:sz w:val="16"/>
      <w:szCs w:val="16"/>
    </w:rPr>
  </w:style>
  <w:style w:type="character" w:styleId="Marquedecommentaire">
    <w:name w:val="annotation reference"/>
    <w:basedOn w:val="Policepardfaut"/>
    <w:uiPriority w:val="99"/>
    <w:semiHidden/>
    <w:unhideWhenUsed/>
    <w:rsid w:val="006616F4"/>
    <w:rPr>
      <w:sz w:val="16"/>
      <w:szCs w:val="16"/>
    </w:rPr>
  </w:style>
  <w:style w:type="paragraph" w:styleId="Commentaire">
    <w:name w:val="annotation text"/>
    <w:basedOn w:val="Normal"/>
    <w:link w:val="CommentaireCar"/>
    <w:uiPriority w:val="99"/>
    <w:semiHidden/>
    <w:unhideWhenUsed/>
    <w:rsid w:val="006616F4"/>
    <w:rPr>
      <w:sz w:val="20"/>
      <w:szCs w:val="20"/>
    </w:rPr>
  </w:style>
  <w:style w:type="character" w:customStyle="1" w:styleId="CommentaireCar">
    <w:name w:val="Commentaire Car"/>
    <w:basedOn w:val="Policepardfaut"/>
    <w:link w:val="Commentaire"/>
    <w:uiPriority w:val="99"/>
    <w:semiHidden/>
    <w:rsid w:val="006616F4"/>
  </w:style>
  <w:style w:type="paragraph" w:styleId="Objetducommentaire">
    <w:name w:val="annotation subject"/>
    <w:basedOn w:val="Commentaire"/>
    <w:next w:val="Commentaire"/>
    <w:link w:val="ObjetducommentaireCar"/>
    <w:uiPriority w:val="99"/>
    <w:semiHidden/>
    <w:unhideWhenUsed/>
    <w:rsid w:val="006616F4"/>
    <w:rPr>
      <w:b/>
      <w:bCs/>
    </w:rPr>
  </w:style>
  <w:style w:type="character" w:customStyle="1" w:styleId="ObjetducommentaireCar">
    <w:name w:val="Objet du commentaire Car"/>
    <w:basedOn w:val="CommentaireCar"/>
    <w:link w:val="Objetducommentaire"/>
    <w:uiPriority w:val="99"/>
    <w:semiHidden/>
    <w:rsid w:val="006616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802255">
      <w:bodyDiv w:val="1"/>
      <w:marLeft w:val="0"/>
      <w:marRight w:val="0"/>
      <w:marTop w:val="0"/>
      <w:marBottom w:val="0"/>
      <w:divBdr>
        <w:top w:val="none" w:sz="0" w:space="0" w:color="auto"/>
        <w:left w:val="none" w:sz="0" w:space="0" w:color="auto"/>
        <w:bottom w:val="none" w:sz="0" w:space="0" w:color="auto"/>
        <w:right w:val="none" w:sz="0" w:space="0" w:color="auto"/>
      </w:divBdr>
    </w:div>
    <w:div w:id="373236233">
      <w:bodyDiv w:val="1"/>
      <w:marLeft w:val="0"/>
      <w:marRight w:val="0"/>
      <w:marTop w:val="0"/>
      <w:marBottom w:val="0"/>
      <w:divBdr>
        <w:top w:val="none" w:sz="0" w:space="0" w:color="auto"/>
        <w:left w:val="none" w:sz="0" w:space="0" w:color="auto"/>
        <w:bottom w:val="none" w:sz="0" w:space="0" w:color="auto"/>
        <w:right w:val="none" w:sz="0" w:space="0" w:color="auto"/>
      </w:divBdr>
    </w:div>
    <w:div w:id="512382455">
      <w:bodyDiv w:val="1"/>
      <w:marLeft w:val="0"/>
      <w:marRight w:val="0"/>
      <w:marTop w:val="0"/>
      <w:marBottom w:val="0"/>
      <w:divBdr>
        <w:top w:val="none" w:sz="0" w:space="0" w:color="auto"/>
        <w:left w:val="none" w:sz="0" w:space="0" w:color="auto"/>
        <w:bottom w:val="none" w:sz="0" w:space="0" w:color="auto"/>
        <w:right w:val="none" w:sz="0" w:space="0" w:color="auto"/>
      </w:divBdr>
    </w:div>
    <w:div w:id="629166951">
      <w:bodyDiv w:val="1"/>
      <w:marLeft w:val="0"/>
      <w:marRight w:val="0"/>
      <w:marTop w:val="0"/>
      <w:marBottom w:val="0"/>
      <w:divBdr>
        <w:top w:val="none" w:sz="0" w:space="0" w:color="auto"/>
        <w:left w:val="none" w:sz="0" w:space="0" w:color="auto"/>
        <w:bottom w:val="none" w:sz="0" w:space="0" w:color="auto"/>
        <w:right w:val="none" w:sz="0" w:space="0" w:color="auto"/>
      </w:divBdr>
    </w:div>
    <w:div w:id="720716796">
      <w:bodyDiv w:val="1"/>
      <w:marLeft w:val="0"/>
      <w:marRight w:val="0"/>
      <w:marTop w:val="0"/>
      <w:marBottom w:val="0"/>
      <w:divBdr>
        <w:top w:val="none" w:sz="0" w:space="0" w:color="auto"/>
        <w:left w:val="none" w:sz="0" w:space="0" w:color="auto"/>
        <w:bottom w:val="none" w:sz="0" w:space="0" w:color="auto"/>
        <w:right w:val="none" w:sz="0" w:space="0" w:color="auto"/>
      </w:divBdr>
      <w:divsChild>
        <w:div w:id="3165601">
          <w:marLeft w:val="0"/>
          <w:marRight w:val="0"/>
          <w:marTop w:val="0"/>
          <w:marBottom w:val="0"/>
          <w:divBdr>
            <w:top w:val="none" w:sz="0" w:space="0" w:color="auto"/>
            <w:left w:val="none" w:sz="0" w:space="0" w:color="auto"/>
            <w:bottom w:val="none" w:sz="0" w:space="0" w:color="auto"/>
            <w:right w:val="none" w:sz="0" w:space="0" w:color="auto"/>
          </w:divBdr>
        </w:div>
        <w:div w:id="215287751">
          <w:marLeft w:val="0"/>
          <w:marRight w:val="0"/>
          <w:marTop w:val="0"/>
          <w:marBottom w:val="0"/>
          <w:divBdr>
            <w:top w:val="none" w:sz="0" w:space="0" w:color="auto"/>
            <w:left w:val="none" w:sz="0" w:space="0" w:color="auto"/>
            <w:bottom w:val="none" w:sz="0" w:space="0" w:color="auto"/>
            <w:right w:val="none" w:sz="0" w:space="0" w:color="auto"/>
          </w:divBdr>
        </w:div>
        <w:div w:id="320279357">
          <w:marLeft w:val="0"/>
          <w:marRight w:val="0"/>
          <w:marTop w:val="0"/>
          <w:marBottom w:val="0"/>
          <w:divBdr>
            <w:top w:val="none" w:sz="0" w:space="0" w:color="auto"/>
            <w:left w:val="none" w:sz="0" w:space="0" w:color="auto"/>
            <w:bottom w:val="none" w:sz="0" w:space="0" w:color="auto"/>
            <w:right w:val="none" w:sz="0" w:space="0" w:color="auto"/>
          </w:divBdr>
        </w:div>
        <w:div w:id="628515890">
          <w:marLeft w:val="0"/>
          <w:marRight w:val="0"/>
          <w:marTop w:val="0"/>
          <w:marBottom w:val="0"/>
          <w:divBdr>
            <w:top w:val="none" w:sz="0" w:space="0" w:color="auto"/>
            <w:left w:val="none" w:sz="0" w:space="0" w:color="auto"/>
            <w:bottom w:val="none" w:sz="0" w:space="0" w:color="auto"/>
            <w:right w:val="none" w:sz="0" w:space="0" w:color="auto"/>
          </w:divBdr>
        </w:div>
        <w:div w:id="785319285">
          <w:marLeft w:val="0"/>
          <w:marRight w:val="0"/>
          <w:marTop w:val="0"/>
          <w:marBottom w:val="0"/>
          <w:divBdr>
            <w:top w:val="none" w:sz="0" w:space="0" w:color="auto"/>
            <w:left w:val="none" w:sz="0" w:space="0" w:color="auto"/>
            <w:bottom w:val="none" w:sz="0" w:space="0" w:color="auto"/>
            <w:right w:val="none" w:sz="0" w:space="0" w:color="auto"/>
          </w:divBdr>
        </w:div>
        <w:div w:id="891815057">
          <w:marLeft w:val="0"/>
          <w:marRight w:val="0"/>
          <w:marTop w:val="0"/>
          <w:marBottom w:val="0"/>
          <w:divBdr>
            <w:top w:val="none" w:sz="0" w:space="0" w:color="auto"/>
            <w:left w:val="none" w:sz="0" w:space="0" w:color="auto"/>
            <w:bottom w:val="none" w:sz="0" w:space="0" w:color="auto"/>
            <w:right w:val="none" w:sz="0" w:space="0" w:color="auto"/>
          </w:divBdr>
        </w:div>
        <w:div w:id="1059401582">
          <w:marLeft w:val="0"/>
          <w:marRight w:val="0"/>
          <w:marTop w:val="0"/>
          <w:marBottom w:val="0"/>
          <w:divBdr>
            <w:top w:val="none" w:sz="0" w:space="0" w:color="auto"/>
            <w:left w:val="none" w:sz="0" w:space="0" w:color="auto"/>
            <w:bottom w:val="none" w:sz="0" w:space="0" w:color="auto"/>
            <w:right w:val="none" w:sz="0" w:space="0" w:color="auto"/>
          </w:divBdr>
        </w:div>
        <w:div w:id="1370840306">
          <w:marLeft w:val="0"/>
          <w:marRight w:val="0"/>
          <w:marTop w:val="0"/>
          <w:marBottom w:val="0"/>
          <w:divBdr>
            <w:top w:val="none" w:sz="0" w:space="0" w:color="auto"/>
            <w:left w:val="none" w:sz="0" w:space="0" w:color="auto"/>
            <w:bottom w:val="none" w:sz="0" w:space="0" w:color="auto"/>
            <w:right w:val="none" w:sz="0" w:space="0" w:color="auto"/>
          </w:divBdr>
        </w:div>
        <w:div w:id="1591349286">
          <w:marLeft w:val="0"/>
          <w:marRight w:val="0"/>
          <w:marTop w:val="0"/>
          <w:marBottom w:val="0"/>
          <w:divBdr>
            <w:top w:val="none" w:sz="0" w:space="0" w:color="auto"/>
            <w:left w:val="none" w:sz="0" w:space="0" w:color="auto"/>
            <w:bottom w:val="none" w:sz="0" w:space="0" w:color="auto"/>
            <w:right w:val="none" w:sz="0" w:space="0" w:color="auto"/>
          </w:divBdr>
        </w:div>
        <w:div w:id="1630748336">
          <w:marLeft w:val="0"/>
          <w:marRight w:val="0"/>
          <w:marTop w:val="0"/>
          <w:marBottom w:val="0"/>
          <w:divBdr>
            <w:top w:val="none" w:sz="0" w:space="0" w:color="auto"/>
            <w:left w:val="none" w:sz="0" w:space="0" w:color="auto"/>
            <w:bottom w:val="none" w:sz="0" w:space="0" w:color="auto"/>
            <w:right w:val="none" w:sz="0" w:space="0" w:color="auto"/>
          </w:divBdr>
        </w:div>
        <w:div w:id="1652755182">
          <w:marLeft w:val="0"/>
          <w:marRight w:val="0"/>
          <w:marTop w:val="0"/>
          <w:marBottom w:val="0"/>
          <w:divBdr>
            <w:top w:val="none" w:sz="0" w:space="0" w:color="auto"/>
            <w:left w:val="none" w:sz="0" w:space="0" w:color="auto"/>
            <w:bottom w:val="none" w:sz="0" w:space="0" w:color="auto"/>
            <w:right w:val="none" w:sz="0" w:space="0" w:color="auto"/>
          </w:divBdr>
        </w:div>
        <w:div w:id="1697344999">
          <w:marLeft w:val="0"/>
          <w:marRight w:val="0"/>
          <w:marTop w:val="0"/>
          <w:marBottom w:val="0"/>
          <w:divBdr>
            <w:top w:val="none" w:sz="0" w:space="0" w:color="auto"/>
            <w:left w:val="none" w:sz="0" w:space="0" w:color="auto"/>
            <w:bottom w:val="none" w:sz="0" w:space="0" w:color="auto"/>
            <w:right w:val="none" w:sz="0" w:space="0" w:color="auto"/>
          </w:divBdr>
        </w:div>
        <w:div w:id="1921871481">
          <w:marLeft w:val="0"/>
          <w:marRight w:val="0"/>
          <w:marTop w:val="0"/>
          <w:marBottom w:val="0"/>
          <w:divBdr>
            <w:top w:val="none" w:sz="0" w:space="0" w:color="auto"/>
            <w:left w:val="none" w:sz="0" w:space="0" w:color="auto"/>
            <w:bottom w:val="none" w:sz="0" w:space="0" w:color="auto"/>
            <w:right w:val="none" w:sz="0" w:space="0" w:color="auto"/>
          </w:divBdr>
        </w:div>
      </w:divsChild>
    </w:div>
    <w:div w:id="997614390">
      <w:bodyDiv w:val="1"/>
      <w:marLeft w:val="0"/>
      <w:marRight w:val="0"/>
      <w:marTop w:val="0"/>
      <w:marBottom w:val="0"/>
      <w:divBdr>
        <w:top w:val="none" w:sz="0" w:space="0" w:color="auto"/>
        <w:left w:val="none" w:sz="0" w:space="0" w:color="auto"/>
        <w:bottom w:val="none" w:sz="0" w:space="0" w:color="auto"/>
        <w:right w:val="none" w:sz="0" w:space="0" w:color="auto"/>
      </w:divBdr>
    </w:div>
    <w:div w:id="1650860723">
      <w:marLeft w:val="0"/>
      <w:marRight w:val="0"/>
      <w:marTop w:val="0"/>
      <w:marBottom w:val="0"/>
      <w:divBdr>
        <w:top w:val="none" w:sz="0" w:space="0" w:color="auto"/>
        <w:left w:val="none" w:sz="0" w:space="0" w:color="auto"/>
        <w:bottom w:val="none" w:sz="0" w:space="0" w:color="auto"/>
        <w:right w:val="none" w:sz="0" w:space="0" w:color="auto"/>
      </w:divBdr>
    </w:div>
    <w:div w:id="1650860727">
      <w:marLeft w:val="0"/>
      <w:marRight w:val="0"/>
      <w:marTop w:val="0"/>
      <w:marBottom w:val="0"/>
      <w:divBdr>
        <w:top w:val="none" w:sz="0" w:space="0" w:color="auto"/>
        <w:left w:val="none" w:sz="0" w:space="0" w:color="auto"/>
        <w:bottom w:val="none" w:sz="0" w:space="0" w:color="auto"/>
        <w:right w:val="none" w:sz="0" w:space="0" w:color="auto"/>
      </w:divBdr>
    </w:div>
    <w:div w:id="1650860729">
      <w:marLeft w:val="0"/>
      <w:marRight w:val="0"/>
      <w:marTop w:val="0"/>
      <w:marBottom w:val="0"/>
      <w:divBdr>
        <w:top w:val="none" w:sz="0" w:space="0" w:color="auto"/>
        <w:left w:val="none" w:sz="0" w:space="0" w:color="auto"/>
        <w:bottom w:val="none" w:sz="0" w:space="0" w:color="auto"/>
        <w:right w:val="none" w:sz="0" w:space="0" w:color="auto"/>
      </w:divBdr>
    </w:div>
    <w:div w:id="1650860730">
      <w:marLeft w:val="0"/>
      <w:marRight w:val="0"/>
      <w:marTop w:val="0"/>
      <w:marBottom w:val="0"/>
      <w:divBdr>
        <w:top w:val="none" w:sz="0" w:space="0" w:color="auto"/>
        <w:left w:val="none" w:sz="0" w:space="0" w:color="auto"/>
        <w:bottom w:val="none" w:sz="0" w:space="0" w:color="auto"/>
        <w:right w:val="none" w:sz="0" w:space="0" w:color="auto"/>
      </w:divBdr>
      <w:divsChild>
        <w:div w:id="1650860722">
          <w:marLeft w:val="0"/>
          <w:marRight w:val="0"/>
          <w:marTop w:val="0"/>
          <w:marBottom w:val="0"/>
          <w:divBdr>
            <w:top w:val="none" w:sz="0" w:space="0" w:color="auto"/>
            <w:left w:val="none" w:sz="0" w:space="0" w:color="auto"/>
            <w:bottom w:val="none" w:sz="0" w:space="0" w:color="auto"/>
            <w:right w:val="none" w:sz="0" w:space="0" w:color="auto"/>
          </w:divBdr>
          <w:divsChild>
            <w:div w:id="1650860733">
              <w:marLeft w:val="0"/>
              <w:marRight w:val="0"/>
              <w:marTop w:val="0"/>
              <w:marBottom w:val="0"/>
              <w:divBdr>
                <w:top w:val="none" w:sz="0" w:space="0" w:color="auto"/>
                <w:left w:val="none" w:sz="0" w:space="0" w:color="auto"/>
                <w:bottom w:val="none" w:sz="0" w:space="0" w:color="auto"/>
                <w:right w:val="none" w:sz="0" w:space="0" w:color="auto"/>
              </w:divBdr>
              <w:divsChild>
                <w:div w:id="1650860725">
                  <w:marLeft w:val="0"/>
                  <w:marRight w:val="0"/>
                  <w:marTop w:val="0"/>
                  <w:marBottom w:val="0"/>
                  <w:divBdr>
                    <w:top w:val="none" w:sz="0" w:space="0" w:color="auto"/>
                    <w:left w:val="none" w:sz="0" w:space="0" w:color="auto"/>
                    <w:bottom w:val="none" w:sz="0" w:space="0" w:color="auto"/>
                    <w:right w:val="none" w:sz="0" w:space="0" w:color="auto"/>
                  </w:divBdr>
                  <w:divsChild>
                    <w:div w:id="1650860728">
                      <w:marLeft w:val="0"/>
                      <w:marRight w:val="0"/>
                      <w:marTop w:val="0"/>
                      <w:marBottom w:val="0"/>
                      <w:divBdr>
                        <w:top w:val="none" w:sz="0" w:space="0" w:color="auto"/>
                        <w:left w:val="none" w:sz="0" w:space="0" w:color="auto"/>
                        <w:bottom w:val="none" w:sz="0" w:space="0" w:color="auto"/>
                        <w:right w:val="none" w:sz="0" w:space="0" w:color="auto"/>
                      </w:divBdr>
                      <w:divsChild>
                        <w:div w:id="1650860724">
                          <w:marLeft w:val="0"/>
                          <w:marRight w:val="0"/>
                          <w:marTop w:val="0"/>
                          <w:marBottom w:val="0"/>
                          <w:divBdr>
                            <w:top w:val="none" w:sz="0" w:space="0" w:color="auto"/>
                            <w:left w:val="none" w:sz="0" w:space="0" w:color="auto"/>
                            <w:bottom w:val="none" w:sz="0" w:space="0" w:color="auto"/>
                            <w:right w:val="none" w:sz="0" w:space="0" w:color="auto"/>
                          </w:divBdr>
                          <w:divsChild>
                            <w:div w:id="1650860734">
                              <w:marLeft w:val="0"/>
                              <w:marRight w:val="0"/>
                              <w:marTop w:val="0"/>
                              <w:marBottom w:val="0"/>
                              <w:divBdr>
                                <w:top w:val="none" w:sz="0" w:space="0" w:color="auto"/>
                                <w:left w:val="none" w:sz="0" w:space="0" w:color="auto"/>
                                <w:bottom w:val="none" w:sz="0" w:space="0" w:color="auto"/>
                                <w:right w:val="none" w:sz="0" w:space="0" w:color="auto"/>
                              </w:divBdr>
                              <w:divsChild>
                                <w:div w:id="1650860726">
                                  <w:marLeft w:val="0"/>
                                  <w:marRight w:val="0"/>
                                  <w:marTop w:val="0"/>
                                  <w:marBottom w:val="0"/>
                                  <w:divBdr>
                                    <w:top w:val="none" w:sz="0" w:space="0" w:color="auto"/>
                                    <w:left w:val="none" w:sz="0" w:space="0" w:color="auto"/>
                                    <w:bottom w:val="none" w:sz="0" w:space="0" w:color="auto"/>
                                    <w:right w:val="none" w:sz="0" w:space="0" w:color="auto"/>
                                  </w:divBdr>
                                </w:div>
                                <w:div w:id="1650860732">
                                  <w:marLeft w:val="0"/>
                                  <w:marRight w:val="0"/>
                                  <w:marTop w:val="0"/>
                                  <w:marBottom w:val="0"/>
                                  <w:divBdr>
                                    <w:top w:val="none" w:sz="0" w:space="0" w:color="auto"/>
                                    <w:left w:val="none" w:sz="0" w:space="0" w:color="auto"/>
                                    <w:bottom w:val="none" w:sz="0" w:space="0" w:color="auto"/>
                                    <w:right w:val="none" w:sz="0" w:space="0" w:color="auto"/>
                                  </w:divBdr>
                                </w:div>
                                <w:div w:id="165086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0860731">
      <w:marLeft w:val="0"/>
      <w:marRight w:val="0"/>
      <w:marTop w:val="0"/>
      <w:marBottom w:val="0"/>
      <w:divBdr>
        <w:top w:val="none" w:sz="0" w:space="0" w:color="auto"/>
        <w:left w:val="none" w:sz="0" w:space="0" w:color="auto"/>
        <w:bottom w:val="none" w:sz="0" w:space="0" w:color="auto"/>
        <w:right w:val="none" w:sz="0" w:space="0" w:color="auto"/>
      </w:divBdr>
    </w:div>
    <w:div w:id="1966349462">
      <w:bodyDiv w:val="1"/>
      <w:marLeft w:val="0"/>
      <w:marRight w:val="0"/>
      <w:marTop w:val="0"/>
      <w:marBottom w:val="0"/>
      <w:divBdr>
        <w:top w:val="none" w:sz="0" w:space="0" w:color="auto"/>
        <w:left w:val="none" w:sz="0" w:space="0" w:color="auto"/>
        <w:bottom w:val="none" w:sz="0" w:space="0" w:color="auto"/>
        <w:right w:val="none" w:sz="0" w:space="0" w:color="auto"/>
      </w:divBdr>
    </w:div>
    <w:div w:id="2048674461">
      <w:bodyDiv w:val="1"/>
      <w:marLeft w:val="0"/>
      <w:marRight w:val="0"/>
      <w:marTop w:val="0"/>
      <w:marBottom w:val="0"/>
      <w:divBdr>
        <w:top w:val="none" w:sz="0" w:space="0" w:color="auto"/>
        <w:left w:val="none" w:sz="0" w:space="0" w:color="auto"/>
        <w:bottom w:val="none" w:sz="0" w:space="0" w:color="auto"/>
        <w:right w:val="none" w:sz="0" w:space="0" w:color="auto"/>
      </w:divBdr>
      <w:divsChild>
        <w:div w:id="381173267">
          <w:marLeft w:val="0"/>
          <w:marRight w:val="0"/>
          <w:marTop w:val="0"/>
          <w:marBottom w:val="0"/>
          <w:divBdr>
            <w:top w:val="none" w:sz="0" w:space="0" w:color="auto"/>
            <w:left w:val="none" w:sz="0" w:space="0" w:color="auto"/>
            <w:bottom w:val="none" w:sz="0" w:space="0" w:color="auto"/>
            <w:right w:val="none" w:sz="0" w:space="0" w:color="auto"/>
          </w:divBdr>
        </w:div>
        <w:div w:id="1017074903">
          <w:marLeft w:val="0"/>
          <w:marRight w:val="0"/>
          <w:marTop w:val="0"/>
          <w:marBottom w:val="0"/>
          <w:divBdr>
            <w:top w:val="none" w:sz="0" w:space="0" w:color="auto"/>
            <w:left w:val="none" w:sz="0" w:space="0" w:color="auto"/>
            <w:bottom w:val="none" w:sz="0" w:space="0" w:color="auto"/>
            <w:right w:val="none" w:sz="0" w:space="0" w:color="auto"/>
          </w:divBdr>
        </w:div>
        <w:div w:id="1438717923">
          <w:marLeft w:val="0"/>
          <w:marRight w:val="0"/>
          <w:marTop w:val="0"/>
          <w:marBottom w:val="0"/>
          <w:divBdr>
            <w:top w:val="none" w:sz="0" w:space="0" w:color="auto"/>
            <w:left w:val="none" w:sz="0" w:space="0" w:color="auto"/>
            <w:bottom w:val="none" w:sz="0" w:space="0" w:color="auto"/>
            <w:right w:val="none" w:sz="0" w:space="0" w:color="auto"/>
          </w:divBdr>
        </w:div>
        <w:div w:id="1443957667">
          <w:marLeft w:val="0"/>
          <w:marRight w:val="0"/>
          <w:marTop w:val="0"/>
          <w:marBottom w:val="0"/>
          <w:divBdr>
            <w:top w:val="none" w:sz="0" w:space="0" w:color="auto"/>
            <w:left w:val="none" w:sz="0" w:space="0" w:color="auto"/>
            <w:bottom w:val="none" w:sz="0" w:space="0" w:color="auto"/>
            <w:right w:val="none" w:sz="0" w:space="0" w:color="auto"/>
          </w:divBdr>
        </w:div>
        <w:div w:id="1741907339">
          <w:marLeft w:val="0"/>
          <w:marRight w:val="0"/>
          <w:marTop w:val="0"/>
          <w:marBottom w:val="0"/>
          <w:divBdr>
            <w:top w:val="none" w:sz="0" w:space="0" w:color="auto"/>
            <w:left w:val="none" w:sz="0" w:space="0" w:color="auto"/>
            <w:bottom w:val="none" w:sz="0" w:space="0" w:color="auto"/>
            <w:right w:val="none" w:sz="0" w:space="0" w:color="auto"/>
          </w:divBdr>
        </w:div>
        <w:div w:id="2095591744">
          <w:marLeft w:val="0"/>
          <w:marRight w:val="0"/>
          <w:marTop w:val="0"/>
          <w:marBottom w:val="0"/>
          <w:divBdr>
            <w:top w:val="none" w:sz="0" w:space="0" w:color="auto"/>
            <w:left w:val="none" w:sz="0" w:space="0" w:color="auto"/>
            <w:bottom w:val="none" w:sz="0" w:space="0" w:color="auto"/>
            <w:right w:val="none" w:sz="0" w:space="0" w:color="auto"/>
          </w:divBdr>
        </w:div>
        <w:div w:id="2118523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F6DB680304B4343BB94EED40ABD71D3" ma:contentTypeVersion="9" ma:contentTypeDescription="Crée un document." ma:contentTypeScope="" ma:versionID="c0b6f05676fcb4bce8282aeb2758c3d1">
  <xsd:schema xmlns:xsd="http://www.w3.org/2001/XMLSchema" xmlns:xs="http://www.w3.org/2001/XMLSchema" xmlns:p="http://schemas.microsoft.com/office/2006/metadata/properties" xmlns:ns2="ccc5f767-a89d-4673-8bf3-7acbe34ff597" targetNamespace="http://schemas.microsoft.com/office/2006/metadata/properties" ma:root="true" ma:fieldsID="ac147adb50251f4949298179161d0b4e" ns2:_="">
    <xsd:import namespace="ccc5f767-a89d-4673-8bf3-7acbe34ff5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5f767-a89d-4673-8bf3-7acbe34ff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1C277-F851-44A7-8EED-CEB1355FC5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471271-43BB-4B8B-A1AE-AB2257DEBAA6}">
  <ds:schemaRefs>
    <ds:schemaRef ds:uri="http://schemas.microsoft.com/sharepoint/v3/contenttype/forms"/>
  </ds:schemaRefs>
</ds:datastoreItem>
</file>

<file path=customXml/itemProps3.xml><?xml version="1.0" encoding="utf-8"?>
<ds:datastoreItem xmlns:ds="http://schemas.openxmlformats.org/officeDocument/2006/customXml" ds:itemID="{E33C824F-3159-4835-9742-995C9FCAD7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5f767-a89d-4673-8bf3-7acbe34ff5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4C78DD-4EF3-482D-8611-8905A75C5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404</Words>
  <Characters>2224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LA CLEF – Convocation AG</vt:lpstr>
    </vt:vector>
  </TitlesOfParts>
  <Company>SDHC</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CLEF – Convocation AG</dc:title>
  <dc:creator>d-sirot</dc:creator>
  <cp:lastModifiedBy>Florence CAUMES</cp:lastModifiedBy>
  <cp:revision>17</cp:revision>
  <cp:lastPrinted>2017-06-16T14:13:00Z</cp:lastPrinted>
  <dcterms:created xsi:type="dcterms:W3CDTF">2020-04-26T19:39:00Z</dcterms:created>
  <dcterms:modified xsi:type="dcterms:W3CDTF">2020-04-28T12:51:00Z</dcterms:modified>
</cp:coreProperties>
</file>